
<file path=[Content_Types].xml><?xml version="1.0" encoding="utf-8"?>
<Types xmlns="http://schemas.openxmlformats.org/package/2006/content-types">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68603642"/>
        <w:placeholder>
          <w:docPart w:val="F10D60BDE83C45A9BBE3A6681F7AC515"/>
        </w:placeholder>
        <w:temporary/>
        <w:showingPlcHdr/>
      </w:sdtPr>
      <w:sdtContent>
        <w:p w:rsidR="00D90271" w:rsidRDefault="00D90271" w:rsidP="00D90271">
          <w:r>
            <w:t>[Type a quote from the document or the summary of an interesting point. You can position the text box anywhere in the document. Use the Text Box Tools tab to change the formatting of the pull quote text box.]</w:t>
          </w:r>
        </w:p>
      </w:sdtContent>
    </w:sdt>
    <w:p w:rsidR="004332A5" w:rsidRDefault="005E2592">
      <w:r w:rsidRPr="005E2592">
        <w:rPr>
          <w:rFonts w:ascii="Times New Roman" w:hAnsi="Times New Roman"/>
          <w:color w:val="auto"/>
          <w:kern w:val="0"/>
          <w:sz w:val="24"/>
          <w:szCs w:val="24"/>
        </w:rPr>
        <w:pict>
          <v:shapetype id="_x0000_t202" coordsize="21600,21600" o:spt="202" path="m,l,21600r21600,l21600,xe">
            <v:stroke joinstyle="miter"/>
            <v:path gradientshapeok="t" o:connecttype="rect"/>
          </v:shapetype>
          <v:shape id="_x0000_s1073" type="#_x0000_t202" style="position:absolute;margin-left:-45pt;margin-top:-51.4pt;width:576.75pt;height:94.1pt;z-index:251679744;visibility:visible;mso-wrap-edited:f;mso-wrap-distance-left:2.88pt;mso-wrap-distance-top:2.88pt;mso-wrap-distance-right:2.88pt;mso-wrap-distance-bottom:2.88pt" filled="f" stroked="f" strokecolor="black [0]" strokeweight="0" insetpen="t">
            <v:shadow color="#ccc"/>
            <o:lock v:ext="edit" shapetype="t"/>
            <v:textbox style="mso-next-textbox:#_x0000_s1073;mso-column-margin:5.7pt" inset="2.85pt,2.85pt,2.85pt,2.85pt">
              <w:txbxContent>
                <w:p w:rsidR="00CF07B7" w:rsidRDefault="00CF07B7" w:rsidP="00EF34A8">
                  <w:pPr>
                    <w:pStyle w:val="Title"/>
                    <w:widowControl w:val="0"/>
                    <w:jc w:val="center"/>
                    <w:rPr>
                      <w:rFonts w:ascii="Castellar" w:hAnsi="Castellar"/>
                      <w:b/>
                      <w:bCs/>
                      <w:sz w:val="20"/>
                      <w:szCs w:val="20"/>
                    </w:rPr>
                  </w:pPr>
                  <w:r>
                    <w:rPr>
                      <w:rFonts w:ascii="Castellar" w:hAnsi="Castellar"/>
                      <w:b/>
                      <w:bCs/>
                      <w:sz w:val="20"/>
                      <w:szCs w:val="20"/>
                    </w:rPr>
                    <w:t> </w:t>
                  </w:r>
                </w:p>
                <w:p w:rsidR="00CF07B7" w:rsidRDefault="00CF07B7" w:rsidP="00EF34A8">
                  <w:pPr>
                    <w:pStyle w:val="Title"/>
                    <w:widowControl w:val="0"/>
                    <w:jc w:val="center"/>
                    <w:rPr>
                      <w:rFonts w:ascii="Castellar" w:hAnsi="Castellar"/>
                      <w:b/>
                      <w:bCs/>
                      <w:sz w:val="72"/>
                      <w:szCs w:val="72"/>
                    </w:rPr>
                  </w:pPr>
                  <w:r>
                    <w:rPr>
                      <w:rFonts w:ascii="Castellar" w:hAnsi="Castellar"/>
                      <w:b/>
                      <w:bCs/>
                      <w:sz w:val="88"/>
                      <w:szCs w:val="88"/>
                    </w:rPr>
                    <w:t xml:space="preserve">         </w:t>
                  </w:r>
                  <w:r w:rsidRPr="00152423">
                    <w:rPr>
                      <w:rFonts w:ascii="Castellar" w:hAnsi="Castellar"/>
                      <w:b/>
                      <w:bCs/>
                      <w:sz w:val="88"/>
                      <w:szCs w:val="88"/>
                    </w:rPr>
                    <w:t>FLASH</w:t>
                  </w:r>
                  <w:r>
                    <w:rPr>
                      <w:rFonts w:ascii="Castellar" w:hAnsi="Castellar"/>
                      <w:b/>
                      <w:bCs/>
                      <w:sz w:val="96"/>
                      <w:szCs w:val="96"/>
                    </w:rPr>
                    <w:t>-</w:t>
                  </w:r>
                  <w:r w:rsidRPr="0016031F">
                    <w:rPr>
                      <w:rFonts w:ascii="Castellar" w:hAnsi="Castellar"/>
                      <w:b/>
                      <w:bCs/>
                      <w:sz w:val="80"/>
                      <w:szCs w:val="80"/>
                    </w:rPr>
                    <w:t xml:space="preserve"> for Parents</w:t>
                  </w:r>
                  <w:r>
                    <w:rPr>
                      <w:rFonts w:ascii="Castellar" w:hAnsi="Castellar"/>
                      <w:b/>
                      <w:bCs/>
                      <w:sz w:val="80"/>
                      <w:szCs w:val="80"/>
                    </w:rPr>
                    <w:t>!</w:t>
                  </w:r>
                </w:p>
                <w:p w:rsidR="00CF07B7" w:rsidRPr="00B520C9" w:rsidRDefault="00CF07B7" w:rsidP="00EF34A8">
                  <w:pPr>
                    <w:pStyle w:val="Title"/>
                    <w:widowControl w:val="0"/>
                    <w:jc w:val="center"/>
                    <w:rPr>
                      <w:rFonts w:ascii="Castellar" w:hAnsi="Castellar"/>
                      <w:b/>
                      <w:bCs/>
                      <w:sz w:val="72"/>
                      <w:szCs w:val="72"/>
                    </w:rPr>
                  </w:pPr>
                </w:p>
              </w:txbxContent>
            </v:textbox>
          </v:shape>
        </w:pict>
      </w:r>
      <w:r w:rsidRPr="005E2592">
        <w:rPr>
          <w:rFonts w:ascii="Times New Roman" w:hAnsi="Times New Roman"/>
          <w:color w:val="auto"/>
          <w:kern w:val="0"/>
          <w:sz w:val="24"/>
          <w:szCs w:val="24"/>
        </w:rPr>
        <w:pict>
          <v:group id="_x0000_s1042" style="position:absolute;margin-left:-51pt;margin-top:489.7pt;width:157pt;height:100.5pt;z-index:251668480" coordorigin="10840,11322" coordsize="160,194">
            <v:rect id="_x0000_s1043" style="position:absolute;left:10840;top:11322;width:160;height:195;visibility:hidden;mso-wrap-edited:f" stroked="f">
              <v:fill recolor="t" rotate="t"/>
              <v:stroke joinstyle="round"/>
              <v:imagedata cropbottom="16777215f" cropright="16777215f"/>
              <v:path gradientshapeok="f" o:connecttype="segments"/>
              <v:textbox inset="2.88pt,2.88pt,2.88pt,2.88pt"/>
            </v:rect>
            <v:line id="_x0000_s1044" style="position:absolute;visibility:visible;mso-wrap-edited:f;mso-wrap-distance-left:2.88pt;mso-wrap-distance-top:2.88pt;mso-wrap-distance-right:2.88pt;mso-wrap-distance-bottom:2.88pt" from="10840,11327" to="11000,11327" strokecolor="navy" strokeweight=".25pt">
              <v:shadow color="#ccc"/>
            </v:line>
            <v:rect id="_x0000_s1045" style="position:absolute;left:10906;top:11322;width:27;height:5;visibility:visible;mso-wrap-edited:f;mso-wrap-distance-left:2.88pt;mso-wrap-distance-top:2.88pt;mso-wrap-distance-right:2.88pt;mso-wrap-distance-bottom:2.88pt" fillcolor="navy" stroked="f" strokecolor="black [0]" strokeweight="0" insetpen="t">
              <v:shadow color="#ccc"/>
              <v:textbox inset="2.88pt,2.88pt,2.88pt,2.88pt"/>
            </v:rect>
            <v:line id="_x0000_s1046" style="position:absolute;visibility:visible;mso-wrap-edited:f;mso-wrap-distance-left:2.88pt;mso-wrap-distance-top:2.88pt;mso-wrap-distance-right:2.88pt;mso-wrap-distance-bottom:2.88pt" from="10840,11512" to="11000,11512" strokecolor="navy" strokeweight=".25pt">
              <v:shadow color="#ccc"/>
            </v:line>
            <v:rect id="_x0000_s1047" style="position:absolute;left:10906;top:11512;width:27;height:5;visibility:visible;mso-wrap-edited:f;mso-wrap-distance-left:2.88pt;mso-wrap-distance-top:2.88pt;mso-wrap-distance-right:2.88pt;mso-wrap-distance-bottom:2.88pt" fillcolor="navy" stroked="f" strokecolor="black [0]" strokeweight="0" insetpen="t">
              <v:shadow color="#ccc"/>
              <v:textbox inset="2.88pt,2.88pt,2.88pt,2.88pt"/>
            </v:rect>
            <v:shape id="_x0000_s1048" type="#_x0000_t202" style="position:absolute;left:10840;top:11333;width:160;height:173;visibility:visible;mso-wrap-edited:f;mso-wrap-distance-left:2.88pt;mso-wrap-distance-top:2.88pt;mso-wrap-distance-right:2.88pt;mso-wrap-distance-bottom:2.88pt" stroked="f" strokecolor="black [0]" strokeweight="0" insetpen="t">
              <v:shadow color="#ccc"/>
              <v:textbox style="mso-column-margin:5.7pt" inset="2.85pt,2.85pt,2.85pt,2.85pt">
                <w:txbxContent>
                  <w:p w:rsidR="00CF07B7" w:rsidRDefault="00CF07B7" w:rsidP="00D90271">
                    <w:pPr>
                      <w:widowControl w:val="0"/>
                      <w:spacing w:after="0"/>
                      <w:jc w:val="center"/>
                      <w:rPr>
                        <w:sz w:val="20"/>
                      </w:rPr>
                    </w:pPr>
                    <w:r>
                      <w:rPr>
                        <w:color w:val="000000" w:themeColor="text1"/>
                        <w:sz w:val="20"/>
                      </w:rPr>
                      <w:t>P</w:t>
                    </w:r>
                    <w:r w:rsidRPr="00B520C9">
                      <w:rPr>
                        <w:color w:val="000000" w:themeColor="text1"/>
                        <w:sz w:val="20"/>
                      </w:rPr>
                      <w:t xml:space="preserve">arents of students of </w:t>
                    </w:r>
                    <w:r w:rsidRPr="00B520C9">
                      <w:rPr>
                        <w:i/>
                        <w:color w:val="000000" w:themeColor="text1"/>
                        <w:sz w:val="20"/>
                      </w:rPr>
                      <w:t>any</w:t>
                    </w:r>
                    <w:r w:rsidRPr="00B520C9">
                      <w:rPr>
                        <w:color w:val="000000" w:themeColor="text1"/>
                        <w:sz w:val="20"/>
                      </w:rPr>
                      <w:t xml:space="preserve"> grade level are welcome to attend though the focus will</w:t>
                    </w:r>
                    <w:r w:rsidRPr="00177BDC">
                      <w:rPr>
                        <w:color w:val="000000" w:themeColor="text1"/>
                        <w:sz w:val="24"/>
                        <w:szCs w:val="24"/>
                      </w:rPr>
                      <w:t xml:space="preserve"> </w:t>
                    </w:r>
                    <w:r w:rsidRPr="00B520C9">
                      <w:rPr>
                        <w:color w:val="000000" w:themeColor="text1"/>
                        <w:sz w:val="20"/>
                      </w:rPr>
                      <w:t>be on puberty and how the parent can best support, compliment and discuss sexual education</w:t>
                    </w:r>
                    <w:r w:rsidRPr="00177BDC">
                      <w:rPr>
                        <w:color w:val="000000" w:themeColor="text1"/>
                        <w:sz w:val="24"/>
                        <w:szCs w:val="24"/>
                      </w:rPr>
                      <w:t>.</w:t>
                    </w:r>
                  </w:p>
                  <w:p w:rsidR="00CF07B7" w:rsidRDefault="00CF07B7" w:rsidP="00D90271">
                    <w:pPr>
                      <w:widowControl w:val="0"/>
                      <w:spacing w:after="0"/>
                      <w:jc w:val="center"/>
                      <w:rPr>
                        <w:sz w:val="20"/>
                      </w:rPr>
                    </w:pPr>
                  </w:p>
                  <w:p w:rsidR="00CF07B7" w:rsidRDefault="00CF07B7" w:rsidP="00D90271">
                    <w:pPr>
                      <w:widowControl w:val="0"/>
                      <w:spacing w:after="0"/>
                      <w:jc w:val="center"/>
                      <w:rPr>
                        <w:rFonts w:ascii="Times New Roman" w:hAnsi="Times New Roman"/>
                        <w:sz w:val="20"/>
                      </w:rPr>
                    </w:pPr>
                  </w:p>
                  <w:p w:rsidR="00CF07B7" w:rsidRDefault="00CF07B7" w:rsidP="00195431">
                    <w:pPr>
                      <w:spacing w:after="200" w:line="273" w:lineRule="auto"/>
                      <w:rPr>
                        <w:sz w:val="20"/>
                      </w:rPr>
                    </w:pPr>
                    <w:r>
                      <w:rPr>
                        <w:sz w:val="20"/>
                      </w:rPr>
                      <w:t> </w:t>
                    </w:r>
                  </w:p>
                </w:txbxContent>
              </v:textbox>
            </v:shape>
          </v:group>
        </w:pict>
      </w:r>
      <w:r w:rsidRPr="005E2592">
        <w:rPr>
          <w:rFonts w:ascii="Times New Roman" w:hAnsi="Times New Roman"/>
          <w:noProof/>
          <w:color w:val="auto"/>
          <w:kern w:val="0"/>
          <w:sz w:val="24"/>
          <w:szCs w:val="24"/>
          <w:lang w:eastAsia="zh-TW"/>
        </w:rPr>
        <w:pict>
          <v:shape id="_x0000_s1075" type="#_x0000_t202" style="position:absolute;margin-left:-51pt;margin-top:590.2pt;width:162pt;height:86.35pt;z-index:251681792;mso-width-relative:margin;mso-height-relative:margin">
            <v:textbox>
              <w:txbxContent>
                <w:p w:rsidR="00CF07B7" w:rsidRDefault="00CF07B7">
                  <w:r w:rsidRPr="00D90271">
                    <w:rPr>
                      <w:noProof/>
                    </w:rPr>
                    <w:drawing>
                      <wp:inline distT="0" distB="0" distL="0" distR="0">
                        <wp:extent cx="1800225" cy="1000125"/>
                        <wp:effectExtent l="0" t="0" r="0" b="0"/>
                        <wp:docPr id="16" name="Picture 1" descr="Washington State 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 State PTA">
                                  <a:hlinkClick r:id="rId5" tgtFrame="_blank" tooltip="&quot;Washington State PTA homepage&quot;"/>
                                </pic:cNvPr>
                                <pic:cNvPicPr>
                                  <a:picLocks noChangeAspect="1" noChangeArrowheads="1"/>
                                </pic:cNvPicPr>
                              </pic:nvPicPr>
                              <pic:blipFill>
                                <a:blip r:embed="rId6"/>
                                <a:srcRect/>
                                <a:stretch>
                                  <a:fillRect/>
                                </a:stretch>
                              </pic:blipFill>
                              <pic:spPr bwMode="auto">
                                <a:xfrm>
                                  <a:off x="0" y="0"/>
                                  <a:ext cx="1809750" cy="1005417"/>
                                </a:xfrm>
                                <a:prstGeom prst="rect">
                                  <a:avLst/>
                                </a:prstGeom>
                                <a:noFill/>
                                <a:ln w="9525">
                                  <a:noFill/>
                                  <a:miter lim="800000"/>
                                  <a:headEnd/>
                                  <a:tailEnd/>
                                </a:ln>
                              </pic:spPr>
                            </pic:pic>
                          </a:graphicData>
                        </a:graphic>
                      </wp:inline>
                    </w:drawing>
                  </w:r>
                </w:p>
              </w:txbxContent>
            </v:textbox>
          </v:shape>
        </w:pict>
      </w:r>
      <w:r w:rsidRPr="005E2592">
        <w:rPr>
          <w:rFonts w:ascii="Times New Roman" w:hAnsi="Times New Roman"/>
          <w:color w:val="auto"/>
          <w:kern w:val="0"/>
          <w:sz w:val="24"/>
          <w:szCs w:val="24"/>
        </w:rPr>
        <w:pict>
          <v:shape id="_x0000_s1057" type="#_x0000_t202" style="position:absolute;margin-left:130.55pt;margin-top:47.2pt;width:366.4pt;height:701.25pt;z-index:251672576;visibility:visible;mso-wrap-distance-left:2.88pt;mso-wrap-distance-top:2.88pt;mso-wrap-distance-right:2.88pt;mso-wrap-distance-bottom:2.88pt" filled="f" stroked="f" strokecolor="black [0]" insetpen="t">
            <v:shadow color="#ccc"/>
            <v:textbox style="mso-column-margin:5.76pt" inset="2.88pt,2.88pt,2.88pt,2.88pt">
              <w:txbxContent>
                <w:p w:rsidR="005E0F06" w:rsidRDefault="005E0F06" w:rsidP="00D90271">
                  <w:pPr>
                    <w:widowControl w:val="0"/>
                    <w:spacing w:after="0" w:line="240" w:lineRule="auto"/>
                    <w:rPr>
                      <w:sz w:val="24"/>
                      <w:szCs w:val="24"/>
                    </w:rPr>
                  </w:pPr>
                </w:p>
                <w:p w:rsidR="00CF07B7" w:rsidRDefault="00CF07B7" w:rsidP="00D90271">
                  <w:pPr>
                    <w:widowControl w:val="0"/>
                    <w:spacing w:after="0" w:line="240" w:lineRule="auto"/>
                    <w:rPr>
                      <w:sz w:val="24"/>
                      <w:szCs w:val="24"/>
                    </w:rPr>
                  </w:pPr>
                  <w:r>
                    <w:rPr>
                      <w:sz w:val="24"/>
                      <w:szCs w:val="24"/>
                    </w:rPr>
                    <w:t>Sponsored by the Issaquah PTSA Council, the Apollo PTA is proud to present local sexuality educator, Greg Smallidge, for this special Parent Education opportunity. Whether your child is learning FLASH this year, or is still a few years away, everyone is welcome to this evening for lively discussion, exploring new strategies and ideas, and finding your answers to the big questions</w:t>
                  </w:r>
                  <w:r w:rsidR="005A7C4C">
                    <w:rPr>
                      <w:sz w:val="24"/>
                      <w:szCs w:val="24"/>
                    </w:rPr>
                    <w:t xml:space="preserve"> coming your way</w:t>
                  </w:r>
                  <w:r>
                    <w:rPr>
                      <w:sz w:val="24"/>
                      <w:szCs w:val="24"/>
                    </w:rPr>
                    <w:t>.</w:t>
                  </w:r>
                </w:p>
                <w:p w:rsidR="00CF07B7" w:rsidRDefault="00CF07B7" w:rsidP="00EF34A8">
                  <w:pPr>
                    <w:widowControl w:val="0"/>
                    <w:spacing w:after="0" w:line="240" w:lineRule="auto"/>
                    <w:rPr>
                      <w:sz w:val="24"/>
                      <w:szCs w:val="24"/>
                    </w:rPr>
                  </w:pPr>
                  <w:r>
                    <w:rPr>
                      <w:sz w:val="24"/>
                      <w:szCs w:val="24"/>
                    </w:rPr>
                    <w:t> </w:t>
                  </w:r>
                </w:p>
                <w:p w:rsidR="00CF07B7" w:rsidRDefault="00CF07B7" w:rsidP="00EF34A8">
                  <w:pPr>
                    <w:widowControl w:val="0"/>
                    <w:spacing w:after="0" w:line="240" w:lineRule="auto"/>
                    <w:jc w:val="center"/>
                    <w:rPr>
                      <w:b/>
                      <w:bCs/>
                      <w:color w:val="000080"/>
                      <w:sz w:val="36"/>
                      <w:szCs w:val="36"/>
                    </w:rPr>
                  </w:pPr>
                  <w:r w:rsidRPr="00B520C9">
                    <w:rPr>
                      <w:b/>
                      <w:bCs/>
                      <w:color w:val="000080"/>
                      <w:sz w:val="36"/>
                      <w:szCs w:val="36"/>
                    </w:rPr>
                    <w:t>Want some expert advice and support?</w:t>
                  </w:r>
                </w:p>
                <w:p w:rsidR="00CF07B7" w:rsidRPr="00930A3B" w:rsidRDefault="00CF07B7" w:rsidP="009D757D">
                  <w:pPr>
                    <w:widowControl w:val="0"/>
                    <w:spacing w:after="0" w:line="240" w:lineRule="auto"/>
                    <w:rPr>
                      <w:b/>
                      <w:bCs/>
                      <w:color w:val="000080"/>
                      <w:sz w:val="28"/>
                      <w:szCs w:val="36"/>
                    </w:rPr>
                  </w:pPr>
                </w:p>
                <w:p w:rsidR="005E0F06" w:rsidRDefault="005E0F06" w:rsidP="009D757D">
                  <w:pPr>
                    <w:widowControl w:val="0"/>
                    <w:spacing w:after="0" w:line="240" w:lineRule="auto"/>
                    <w:rPr>
                      <w:sz w:val="24"/>
                      <w:szCs w:val="24"/>
                    </w:rPr>
                  </w:pPr>
                </w:p>
                <w:p w:rsidR="00CF07B7" w:rsidRDefault="00CF07B7" w:rsidP="009D757D">
                  <w:pPr>
                    <w:widowControl w:val="0"/>
                    <w:spacing w:after="0" w:line="240" w:lineRule="auto"/>
                    <w:rPr>
                      <w:b/>
                      <w:sz w:val="24"/>
                      <w:szCs w:val="24"/>
                    </w:rPr>
                  </w:pPr>
                  <w:r>
                    <w:rPr>
                      <w:sz w:val="24"/>
                      <w:szCs w:val="24"/>
                    </w:rPr>
                    <w:t>Do you have a child in 5</w:t>
                  </w:r>
                  <w:r w:rsidRPr="0076479E">
                    <w:rPr>
                      <w:sz w:val="24"/>
                      <w:szCs w:val="24"/>
                      <w:vertAlign w:val="superscript"/>
                    </w:rPr>
                    <w:t>th</w:t>
                  </w:r>
                  <w:r>
                    <w:rPr>
                      <w:sz w:val="24"/>
                      <w:szCs w:val="24"/>
                    </w:rPr>
                    <w:t xml:space="preserve"> grade, getting ready to start the FLASH program, nearing puberty, or are you curious about what to expect and how to best support and communicate with your child about this exciting time of life? </w:t>
                  </w:r>
                  <w:r w:rsidRPr="00B520C9">
                    <w:rPr>
                      <w:b/>
                      <w:sz w:val="24"/>
                      <w:szCs w:val="24"/>
                    </w:rPr>
                    <w:t>Please come for an op</w:t>
                  </w:r>
                  <w:r>
                    <w:rPr>
                      <w:b/>
                      <w:sz w:val="24"/>
                      <w:szCs w:val="24"/>
                    </w:rPr>
                    <w:t xml:space="preserve">en discussion about puberty, </w:t>
                  </w:r>
                  <w:r w:rsidRPr="00B520C9">
                    <w:rPr>
                      <w:b/>
                      <w:sz w:val="24"/>
                      <w:szCs w:val="24"/>
                    </w:rPr>
                    <w:t>sexual</w:t>
                  </w:r>
                  <w:r>
                    <w:rPr>
                      <w:b/>
                      <w:sz w:val="24"/>
                      <w:szCs w:val="24"/>
                    </w:rPr>
                    <w:t>ity</w:t>
                  </w:r>
                  <w:r w:rsidRPr="00B520C9">
                    <w:rPr>
                      <w:b/>
                      <w:sz w:val="24"/>
                      <w:szCs w:val="24"/>
                    </w:rPr>
                    <w:t xml:space="preserve"> education</w:t>
                  </w:r>
                  <w:r>
                    <w:rPr>
                      <w:b/>
                      <w:sz w:val="24"/>
                      <w:szCs w:val="24"/>
                    </w:rPr>
                    <w:t>,</w:t>
                  </w:r>
                  <w:r w:rsidRPr="00B520C9">
                    <w:rPr>
                      <w:b/>
                      <w:sz w:val="24"/>
                      <w:szCs w:val="24"/>
                    </w:rPr>
                    <w:t xml:space="preserve"> and </w:t>
                  </w:r>
                  <w:r w:rsidRPr="00B520C9">
                    <w:rPr>
                      <w:b/>
                      <w:i/>
                      <w:sz w:val="24"/>
                      <w:szCs w:val="24"/>
                    </w:rPr>
                    <w:t>your important role</w:t>
                  </w:r>
                  <w:r w:rsidRPr="00B520C9">
                    <w:rPr>
                      <w:b/>
                      <w:sz w:val="24"/>
                      <w:szCs w:val="24"/>
                    </w:rPr>
                    <w:t>!</w:t>
                  </w:r>
                </w:p>
                <w:p w:rsidR="00CF07B7" w:rsidRPr="00B520C9" w:rsidRDefault="00CF07B7" w:rsidP="009D757D">
                  <w:pPr>
                    <w:widowControl w:val="0"/>
                    <w:spacing w:after="0" w:line="240" w:lineRule="auto"/>
                    <w:rPr>
                      <w:b/>
                      <w:sz w:val="24"/>
                      <w:szCs w:val="24"/>
                    </w:rPr>
                  </w:pPr>
                  <w:bookmarkStart w:id="0" w:name="_GoBack"/>
                  <w:bookmarkEnd w:id="0"/>
                </w:p>
                <w:p w:rsidR="00CF07B7" w:rsidRDefault="00CF07B7" w:rsidP="009D757D">
                  <w:pPr>
                    <w:widowControl w:val="0"/>
                    <w:spacing w:after="0" w:line="240" w:lineRule="auto"/>
                    <w:rPr>
                      <w:sz w:val="24"/>
                      <w:szCs w:val="24"/>
                    </w:rPr>
                  </w:pPr>
                  <w:r>
                    <w:rPr>
                      <w:sz w:val="24"/>
                      <w:szCs w:val="24"/>
                    </w:rPr>
                    <w:t xml:space="preserve">Some topics to be covered; </w:t>
                  </w:r>
                </w:p>
                <w:p w:rsidR="00CF07B7" w:rsidRDefault="00CF07B7" w:rsidP="00AD3EB5">
                  <w:pPr>
                    <w:numPr>
                      <w:ilvl w:val="0"/>
                      <w:numId w:val="1"/>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 xml:space="preserve">Unspoken stories – and the places we start from </w:t>
                  </w:r>
                </w:p>
                <w:p w:rsidR="00CF07B7" w:rsidRDefault="00CF07B7" w:rsidP="00AD3EB5">
                  <w:pPr>
                    <w:numPr>
                      <w:ilvl w:val="0"/>
                      <w:numId w:val="1"/>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Sexuality education – it’s not what you think it is</w:t>
                  </w:r>
                </w:p>
                <w:p w:rsidR="00CF07B7" w:rsidRDefault="00CF07B7" w:rsidP="00CF07B7">
                  <w:pPr>
                    <w:numPr>
                      <w:ilvl w:val="0"/>
                      <w:numId w:val="1"/>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“The Facts”  (some of them)</w:t>
                  </w:r>
                </w:p>
                <w:p w:rsidR="00CF07B7" w:rsidRDefault="005A7C4C" w:rsidP="00AD3EB5">
                  <w:pPr>
                    <w:numPr>
                      <w:ilvl w:val="0"/>
                      <w:numId w:val="1"/>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 xml:space="preserve">The </w:t>
                  </w:r>
                  <w:r w:rsidR="00CF07B7">
                    <w:rPr>
                      <w:rFonts w:asciiTheme="majorHAnsi" w:hAnsiTheme="majorHAnsi"/>
                      <w:i/>
                      <w:iCs/>
                      <w:color w:val="000000" w:themeColor="text1"/>
                      <w:sz w:val="28"/>
                      <w:szCs w:val="28"/>
                    </w:rPr>
                    <w:t>Myths –  big, and scary (yes</w:t>
                  </w:r>
                  <w:r>
                    <w:rPr>
                      <w:rFonts w:asciiTheme="majorHAnsi" w:hAnsiTheme="majorHAnsi"/>
                      <w:i/>
                      <w:iCs/>
                      <w:color w:val="000000" w:themeColor="text1"/>
                      <w:sz w:val="28"/>
                      <w:szCs w:val="28"/>
                    </w:rPr>
                    <w:t>!</w:t>
                  </w:r>
                  <w:r w:rsidR="00CF07B7">
                    <w:rPr>
                      <w:rFonts w:asciiTheme="majorHAnsi" w:hAnsiTheme="majorHAnsi"/>
                      <w:i/>
                      <w:iCs/>
                      <w:color w:val="000000" w:themeColor="text1"/>
                      <w:sz w:val="28"/>
                      <w:szCs w:val="28"/>
                    </w:rPr>
                    <w:t xml:space="preserve">) but completely bogus </w:t>
                  </w:r>
                </w:p>
                <w:p w:rsidR="00CF07B7" w:rsidRDefault="00CF07B7" w:rsidP="00AD3EB5">
                  <w:pPr>
                    <w:numPr>
                      <w:ilvl w:val="0"/>
                      <w:numId w:val="1"/>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 xml:space="preserve">Becoming a </w:t>
                  </w:r>
                  <w:r w:rsidRPr="001E3068">
                    <w:rPr>
                      <w:rFonts w:asciiTheme="majorHAnsi" w:hAnsiTheme="majorHAnsi"/>
                      <w:i/>
                      <w:iCs/>
                      <w:color w:val="000000" w:themeColor="text1"/>
                      <w:sz w:val="28"/>
                      <w:szCs w:val="28"/>
                      <w:u w:val="single"/>
                    </w:rPr>
                    <w:t>great</w:t>
                  </w:r>
                  <w:r>
                    <w:rPr>
                      <w:rFonts w:asciiTheme="majorHAnsi" w:hAnsiTheme="majorHAnsi"/>
                      <w:i/>
                      <w:iCs/>
                      <w:color w:val="000000" w:themeColor="text1"/>
                      <w:sz w:val="28"/>
                      <w:szCs w:val="28"/>
                    </w:rPr>
                    <w:t xml:space="preserve"> educator – despite fear, confusion, and no prior experience!</w:t>
                  </w:r>
                </w:p>
                <w:p w:rsidR="00CF07B7" w:rsidRDefault="00CF07B7" w:rsidP="00AD3EB5">
                  <w:pPr>
                    <w:numPr>
                      <w:ilvl w:val="0"/>
                      <w:numId w:val="1"/>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Choices and consequences – for kids, and for you</w:t>
                  </w:r>
                </w:p>
                <w:p w:rsidR="00CF07B7" w:rsidRDefault="00CF07B7" w:rsidP="00AD3EB5">
                  <w:pPr>
                    <w:numPr>
                      <w:ilvl w:val="0"/>
                      <w:numId w:val="2"/>
                    </w:numPr>
                    <w:spacing w:after="0" w:line="240" w:lineRule="auto"/>
                    <w:ind w:left="900"/>
                    <w:rPr>
                      <w:rFonts w:asciiTheme="majorHAnsi" w:hAnsiTheme="majorHAnsi"/>
                      <w:i/>
                      <w:iCs/>
                      <w:color w:val="000000" w:themeColor="text1"/>
                      <w:sz w:val="28"/>
                      <w:szCs w:val="28"/>
                    </w:rPr>
                  </w:pPr>
                  <w:r>
                    <w:rPr>
                      <w:rFonts w:asciiTheme="majorHAnsi" w:hAnsiTheme="majorHAnsi"/>
                      <w:i/>
                      <w:iCs/>
                      <w:color w:val="000000" w:themeColor="text1"/>
                      <w:sz w:val="28"/>
                      <w:szCs w:val="28"/>
                    </w:rPr>
                    <w:t>What kids really need from us</w:t>
                  </w:r>
                </w:p>
                <w:p w:rsidR="00CF07B7" w:rsidRDefault="00CF07B7" w:rsidP="00AD3EB5">
                  <w:pPr>
                    <w:spacing w:after="0" w:line="240" w:lineRule="auto"/>
                    <w:ind w:left="900"/>
                    <w:rPr>
                      <w:rFonts w:asciiTheme="majorHAnsi" w:hAnsiTheme="majorHAnsi"/>
                      <w:i/>
                      <w:iCs/>
                      <w:color w:val="000000" w:themeColor="text1"/>
                      <w:sz w:val="28"/>
                      <w:szCs w:val="28"/>
                    </w:rPr>
                  </w:pPr>
                </w:p>
                <w:p w:rsidR="00CF07B7" w:rsidRDefault="00CF07B7" w:rsidP="00B520C9">
                  <w:pPr>
                    <w:spacing w:after="0" w:line="240" w:lineRule="auto"/>
                    <w:rPr>
                      <w:color w:val="000000" w:themeColor="text1"/>
                      <w:sz w:val="24"/>
                      <w:szCs w:val="24"/>
                    </w:rPr>
                  </w:pPr>
                  <w:r>
                    <w:rPr>
                      <w:color w:val="000000" w:themeColor="text1"/>
                      <w:sz w:val="24"/>
                      <w:szCs w:val="24"/>
                    </w:rPr>
                    <w:t xml:space="preserve">Plus plenty of time </w:t>
                  </w:r>
                  <w:r w:rsidRPr="00177BDC">
                    <w:rPr>
                      <w:color w:val="000000" w:themeColor="text1"/>
                      <w:sz w:val="24"/>
                      <w:szCs w:val="24"/>
                    </w:rPr>
                    <w:t xml:space="preserve">for </w:t>
                  </w:r>
                  <w:r>
                    <w:rPr>
                      <w:color w:val="000000" w:themeColor="text1"/>
                      <w:sz w:val="24"/>
                      <w:szCs w:val="24"/>
                    </w:rPr>
                    <w:t xml:space="preserve">your </w:t>
                  </w:r>
                  <w:r w:rsidRPr="00177BDC">
                    <w:rPr>
                      <w:color w:val="000000" w:themeColor="text1"/>
                      <w:sz w:val="24"/>
                      <w:szCs w:val="24"/>
                    </w:rPr>
                    <w:t>questions</w:t>
                  </w:r>
                  <w:r>
                    <w:rPr>
                      <w:color w:val="000000" w:themeColor="text1"/>
                      <w:sz w:val="24"/>
                      <w:szCs w:val="24"/>
                    </w:rPr>
                    <w:t>, the best of th</w:t>
                  </w:r>
                  <w:r w:rsidR="00E460C2">
                    <w:rPr>
                      <w:color w:val="000000" w:themeColor="text1"/>
                      <w:sz w:val="24"/>
                      <w:szCs w:val="24"/>
                    </w:rPr>
                    <w:t>e best resources.</w:t>
                  </w:r>
                </w:p>
                <w:p w:rsidR="00CF07B7" w:rsidRDefault="00CF07B7" w:rsidP="00B520C9">
                  <w:pPr>
                    <w:spacing w:after="0" w:line="240" w:lineRule="auto"/>
                    <w:rPr>
                      <w:rFonts w:ascii="MyriadWebProRegular" w:hAnsi="MyriadWebProRegular"/>
                      <w:color w:val="333333"/>
                      <w:sz w:val="21"/>
                      <w:szCs w:val="21"/>
                    </w:rPr>
                  </w:pPr>
                </w:p>
                <w:p w:rsidR="005E0F06" w:rsidRDefault="005E0F06" w:rsidP="00B520C9">
                  <w:pPr>
                    <w:spacing w:after="0" w:line="240" w:lineRule="auto"/>
                    <w:rPr>
                      <w:rFonts w:ascii="Times New Roman" w:hAnsi="Times New Roman"/>
                      <w:color w:val="auto"/>
                      <w:sz w:val="24"/>
                      <w:szCs w:val="24"/>
                    </w:rPr>
                  </w:pPr>
                </w:p>
                <w:p w:rsidR="005E0F06" w:rsidRDefault="005E0F06" w:rsidP="00B520C9">
                  <w:pPr>
                    <w:spacing w:after="0" w:line="240" w:lineRule="auto"/>
                    <w:rPr>
                      <w:rFonts w:ascii="Times New Roman" w:hAnsi="Times New Roman"/>
                      <w:color w:val="auto"/>
                      <w:sz w:val="24"/>
                      <w:szCs w:val="24"/>
                    </w:rPr>
                  </w:pPr>
                </w:p>
                <w:p w:rsidR="005E0F06" w:rsidRDefault="005E0F06" w:rsidP="00B520C9">
                  <w:pPr>
                    <w:spacing w:after="0" w:line="240" w:lineRule="auto"/>
                    <w:rPr>
                      <w:rFonts w:ascii="Times New Roman" w:hAnsi="Times New Roman"/>
                      <w:color w:val="auto"/>
                      <w:sz w:val="24"/>
                      <w:szCs w:val="24"/>
                    </w:rPr>
                  </w:pPr>
                </w:p>
                <w:p w:rsidR="005E0F06" w:rsidRDefault="005E0F06" w:rsidP="00B520C9">
                  <w:pPr>
                    <w:spacing w:after="0" w:line="240" w:lineRule="auto"/>
                    <w:rPr>
                      <w:rFonts w:ascii="Times New Roman" w:hAnsi="Times New Roman"/>
                      <w:color w:val="auto"/>
                      <w:sz w:val="24"/>
                      <w:szCs w:val="24"/>
                    </w:rPr>
                  </w:pPr>
                </w:p>
                <w:p w:rsidR="005E0F06" w:rsidRDefault="005E0F06" w:rsidP="00B520C9">
                  <w:pPr>
                    <w:spacing w:after="0" w:line="240" w:lineRule="auto"/>
                    <w:rPr>
                      <w:rFonts w:ascii="Times New Roman" w:hAnsi="Times New Roman"/>
                      <w:color w:val="auto"/>
                      <w:sz w:val="24"/>
                      <w:szCs w:val="24"/>
                    </w:rPr>
                  </w:pPr>
                </w:p>
                <w:p w:rsidR="00CF07B7" w:rsidRDefault="00E460C2" w:rsidP="00B520C9">
                  <w:pPr>
                    <w:spacing w:after="0" w:line="240" w:lineRule="auto"/>
                    <w:rPr>
                      <w:rFonts w:ascii="Times New Roman" w:hAnsi="Times New Roman"/>
                      <w:color w:val="auto"/>
                      <w:sz w:val="24"/>
                      <w:szCs w:val="24"/>
                    </w:rPr>
                  </w:pPr>
                  <w:r>
                    <w:rPr>
                      <w:rFonts w:ascii="Times New Roman" w:hAnsi="Times New Roman"/>
                      <w:color w:val="auto"/>
                      <w:sz w:val="24"/>
                      <w:szCs w:val="24"/>
                    </w:rPr>
                    <w:t>Greg Smallidge got called, literally,</w:t>
                  </w:r>
                  <w:r w:rsidR="00CF07B7">
                    <w:rPr>
                      <w:rFonts w:ascii="Times New Roman" w:hAnsi="Times New Roman"/>
                      <w:color w:val="auto"/>
                      <w:sz w:val="24"/>
                      <w:szCs w:val="24"/>
                    </w:rPr>
                    <w:t xml:space="preserve"> to do this work 19 years ago. He now happily </w:t>
                  </w:r>
                  <w:r w:rsidR="00CF07B7" w:rsidRPr="00B520C9">
                    <w:rPr>
                      <w:rFonts w:ascii="Times New Roman" w:hAnsi="Times New Roman"/>
                      <w:color w:val="auto"/>
                      <w:sz w:val="24"/>
                      <w:szCs w:val="24"/>
                    </w:rPr>
                    <w:t>leads adult and family workshops</w:t>
                  </w:r>
                  <w:r w:rsidR="00CF07B7">
                    <w:rPr>
                      <w:rFonts w:ascii="Times New Roman" w:hAnsi="Times New Roman"/>
                      <w:color w:val="auto"/>
                      <w:sz w:val="24"/>
                      <w:szCs w:val="24"/>
                    </w:rPr>
                    <w:t>, teaches sexuality lessons (</w:t>
                  </w:r>
                  <w:r w:rsidR="00CF07B7" w:rsidRPr="00B520C9">
                    <w:rPr>
                      <w:rFonts w:ascii="Times New Roman" w:hAnsi="Times New Roman"/>
                      <w:color w:val="auto"/>
                      <w:sz w:val="24"/>
                      <w:szCs w:val="24"/>
                    </w:rPr>
                    <w:t>from 5th to 12th grade</w:t>
                  </w:r>
                  <w:r w:rsidR="00CF07B7">
                    <w:rPr>
                      <w:rFonts w:ascii="Times New Roman" w:hAnsi="Times New Roman"/>
                      <w:color w:val="auto"/>
                      <w:sz w:val="24"/>
                      <w:szCs w:val="24"/>
                    </w:rPr>
                    <w:t xml:space="preserve">) and helps train FLASH teachers for Seattle Public Schools, delivers classes for boys and their families through Great Conversations, and is currently producing a documentary about making “sex ed” so </w:t>
                  </w:r>
                  <w:r w:rsidR="00CF07B7" w:rsidRPr="00CF07B7">
                    <w:rPr>
                      <w:rFonts w:ascii="Times New Roman" w:hAnsi="Times New Roman"/>
                      <w:color w:val="auto"/>
                      <w:sz w:val="24"/>
                      <w:szCs w:val="24"/>
                    </w:rPr>
                    <w:t>much better</w:t>
                  </w:r>
                  <w:r w:rsidR="00CF07B7">
                    <w:rPr>
                      <w:rFonts w:ascii="Times New Roman" w:hAnsi="Times New Roman"/>
                      <w:color w:val="auto"/>
                      <w:sz w:val="24"/>
                      <w:szCs w:val="24"/>
                    </w:rPr>
                    <w:t xml:space="preserve"> for kids.  More info at:  </w:t>
                  </w:r>
                  <w:hyperlink r:id="rId7" w:history="1">
                    <w:r w:rsidR="00CF07B7" w:rsidRPr="005E5283">
                      <w:rPr>
                        <w:rStyle w:val="Hyperlink"/>
                        <w:rFonts w:ascii="Times New Roman" w:hAnsi="Times New Roman"/>
                        <w:sz w:val="24"/>
                        <w:szCs w:val="24"/>
                      </w:rPr>
                      <w:t>http://www.sex-ed.us</w:t>
                    </w:r>
                  </w:hyperlink>
                </w:p>
                <w:p w:rsidR="00CF07B7" w:rsidRDefault="00CF07B7" w:rsidP="00B520C9">
                  <w:pPr>
                    <w:spacing w:after="0" w:line="240" w:lineRule="auto"/>
                    <w:rPr>
                      <w:rFonts w:ascii="Times New Roman" w:hAnsi="Times New Roman"/>
                      <w:color w:val="auto"/>
                      <w:sz w:val="24"/>
                      <w:szCs w:val="24"/>
                    </w:rPr>
                  </w:pPr>
                </w:p>
                <w:p w:rsidR="00CF07B7" w:rsidRPr="00B520C9" w:rsidRDefault="00CF07B7" w:rsidP="00B520C9">
                  <w:pPr>
                    <w:spacing w:after="0" w:line="240" w:lineRule="auto"/>
                    <w:rPr>
                      <w:rFonts w:ascii="Times New Roman" w:hAnsi="Times New Roman"/>
                      <w:color w:val="auto"/>
                      <w:sz w:val="24"/>
                      <w:szCs w:val="24"/>
                    </w:rPr>
                  </w:pPr>
                  <w:r w:rsidRPr="009D757D">
                    <w:rPr>
                      <w:rFonts w:ascii="Times New Roman" w:hAnsi="Times New Roman"/>
                      <w:i/>
                      <w:color w:val="auto"/>
                      <w:sz w:val="20"/>
                    </w:rPr>
                    <w:t>Sorry, no child care is available</w:t>
                  </w:r>
                  <w:r>
                    <w:rPr>
                      <w:rFonts w:ascii="Times New Roman" w:hAnsi="Times New Roman"/>
                      <w:i/>
                      <w:color w:val="auto"/>
                      <w:sz w:val="20"/>
                    </w:rPr>
                    <w:t xml:space="preserve"> during this event, parents only please</w:t>
                  </w:r>
                  <w:r w:rsidRPr="009D757D">
                    <w:rPr>
                      <w:rFonts w:ascii="Times New Roman" w:hAnsi="Times New Roman"/>
                      <w:i/>
                      <w:color w:val="auto"/>
                      <w:sz w:val="20"/>
                    </w:rPr>
                    <w:t>.</w:t>
                  </w:r>
                </w:p>
                <w:p w:rsidR="00CF07B7" w:rsidRPr="00B520C9" w:rsidRDefault="00CF07B7" w:rsidP="00EF34A8">
                  <w:pPr>
                    <w:widowControl w:val="0"/>
                    <w:spacing w:after="0" w:line="240" w:lineRule="auto"/>
                    <w:rPr>
                      <w:rFonts w:ascii="Times New Roman" w:hAnsi="Times New Roman"/>
                      <w:color w:val="auto"/>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rPr>
                      <w:sz w:val="24"/>
                      <w:szCs w:val="24"/>
                    </w:rPr>
                  </w:pPr>
                </w:p>
                <w:p w:rsidR="00CF07B7" w:rsidRDefault="00CF07B7" w:rsidP="00EF34A8">
                  <w:pPr>
                    <w:widowControl w:val="0"/>
                    <w:spacing w:after="0" w:line="240" w:lineRule="auto"/>
                    <w:jc w:val="center"/>
                    <w:rPr>
                      <w:b/>
                      <w:bCs/>
                      <w:color w:val="000080"/>
                      <w:sz w:val="24"/>
                      <w:szCs w:val="24"/>
                    </w:rPr>
                  </w:pPr>
                  <w:r>
                    <w:rPr>
                      <w:sz w:val="24"/>
                      <w:szCs w:val="24"/>
                    </w:rPr>
                    <w:t>  </w:t>
                  </w:r>
                  <w:r>
                    <w:rPr>
                      <w:b/>
                      <w:bCs/>
                      <w:color w:val="000080"/>
                      <w:sz w:val="24"/>
                      <w:szCs w:val="24"/>
                    </w:rPr>
                    <w:t>WELCOME GREG SMALLIDGE! </w:t>
                  </w:r>
                </w:p>
                <w:p w:rsidR="00CF07B7" w:rsidRPr="0005249A" w:rsidRDefault="00CF07B7" w:rsidP="0005249A">
                  <w:pPr>
                    <w:spacing w:before="100" w:beforeAutospacing="1" w:after="100" w:afterAutospacing="1"/>
                    <w:rPr>
                      <w:color w:val="333333"/>
                      <w:sz w:val="28"/>
                      <w:szCs w:val="28"/>
                    </w:rPr>
                  </w:pPr>
                  <w:r w:rsidRPr="0005249A">
                    <w:rPr>
                      <w:color w:val="333333"/>
                      <w:sz w:val="28"/>
                      <w:szCs w:val="28"/>
                    </w:rPr>
                    <w:t xml:space="preserve">Greg Smallidge has facilitated classes and programs for 25 years, and started teaching sexuality education for the Seattle Public Schools in 1996. He works with high school peer educators, leads adult and family workshops, and teaches sexual health in classrooms from 5th to 12th grade. Greg began teaching </w:t>
                  </w:r>
                  <w:r w:rsidRPr="0005249A">
                    <w:rPr>
                      <w:i/>
                      <w:iCs/>
                      <w:color w:val="333333"/>
                      <w:sz w:val="28"/>
                      <w:szCs w:val="28"/>
                    </w:rPr>
                    <w:t>For Boys Only</w:t>
                  </w:r>
                  <w:r w:rsidRPr="0005249A">
                    <w:rPr>
                      <w:color w:val="333333"/>
                      <w:sz w:val="28"/>
                      <w:szCs w:val="28"/>
                    </w:rPr>
                    <w:t xml:space="preserve"> in 2008, bringing an easy, comfortable style to talking with boys and their families. </w:t>
                  </w:r>
                </w:p>
                <w:p w:rsidR="00CF07B7" w:rsidRDefault="00CF07B7" w:rsidP="00D90271">
                  <w:pPr>
                    <w:widowControl w:val="0"/>
                    <w:spacing w:line="240" w:lineRule="auto"/>
                    <w:jc w:val="center"/>
                    <w:rPr>
                      <w:b/>
                      <w:bCs/>
                      <w:color w:val="000080"/>
                      <w:sz w:val="24"/>
                      <w:szCs w:val="24"/>
                    </w:rPr>
                  </w:pPr>
                </w:p>
              </w:txbxContent>
            </v:textbox>
          </v:shape>
        </w:pict>
      </w:r>
      <w:r w:rsidRPr="005E2592">
        <w:rPr>
          <w:rFonts w:ascii="Times New Roman" w:hAnsi="Times New Roman"/>
          <w:color w:val="auto"/>
          <w:kern w:val="0"/>
          <w:sz w:val="24"/>
          <w:szCs w:val="24"/>
        </w:rPr>
        <w:pict>
          <v:shape id="_x0000_s1041" type="#_x0000_t202" style="position:absolute;margin-left:-51pt;margin-top:183.75pt;width:155.75pt;height:310.5pt;z-index:251666432;mso-wrap-distance-left:2.88pt;mso-wrap-distance-top:2.88pt;mso-wrap-distance-right:2.88pt;mso-wrap-distance-bottom:2.88pt" fillcolor="#cc9" strokecolor="navy" insetpen="t">
            <v:fill opacity="3932f" color2="fill darken(227)" rotate="t" method="linear sigma" type="gradient"/>
            <v:shadow color="#ccc"/>
            <v:textbox style="mso-column-margin:5.76pt" inset="2.88pt,2.88pt,2.88pt,2.88pt">
              <w:txbxContent>
                <w:p w:rsidR="00CF07B7" w:rsidRDefault="00CF07B7" w:rsidP="00195431">
                  <w:pPr>
                    <w:widowControl w:val="0"/>
                    <w:jc w:val="center"/>
                    <w:rPr>
                      <w:b/>
                      <w:bCs/>
                      <w:color w:val="000080"/>
                      <w:sz w:val="28"/>
                      <w:szCs w:val="28"/>
                    </w:rPr>
                  </w:pPr>
                  <w:r>
                    <w:rPr>
                      <w:b/>
                      <w:bCs/>
                      <w:color w:val="000080"/>
                      <w:sz w:val="28"/>
                      <w:szCs w:val="28"/>
                    </w:rPr>
                    <w:t>Dates:</w:t>
                  </w:r>
                </w:p>
                <w:p w:rsidR="00CF07B7" w:rsidRPr="00177BDC" w:rsidRDefault="00CF07B7" w:rsidP="00195431">
                  <w:pPr>
                    <w:widowControl w:val="0"/>
                    <w:jc w:val="center"/>
                    <w:rPr>
                      <w:b/>
                      <w:sz w:val="28"/>
                      <w:szCs w:val="28"/>
                    </w:rPr>
                  </w:pPr>
                  <w:r w:rsidRPr="00177BDC">
                    <w:rPr>
                      <w:b/>
                      <w:sz w:val="28"/>
                      <w:szCs w:val="28"/>
                    </w:rPr>
                    <w:t>Thursday, March 20th</w:t>
                  </w:r>
                </w:p>
                <w:p w:rsidR="00CF07B7" w:rsidRPr="00177BDC" w:rsidRDefault="00CF07B7" w:rsidP="00195431">
                  <w:pPr>
                    <w:widowControl w:val="0"/>
                    <w:jc w:val="center"/>
                    <w:rPr>
                      <w:b/>
                      <w:sz w:val="28"/>
                      <w:szCs w:val="28"/>
                    </w:rPr>
                  </w:pPr>
                  <w:r w:rsidRPr="00177BDC">
                    <w:rPr>
                      <w:b/>
                      <w:sz w:val="28"/>
                      <w:szCs w:val="28"/>
                    </w:rPr>
                    <w:t>630-830</w:t>
                  </w:r>
                  <w:r>
                    <w:rPr>
                      <w:b/>
                      <w:sz w:val="28"/>
                      <w:szCs w:val="28"/>
                    </w:rPr>
                    <w:t xml:space="preserve"> </w:t>
                  </w:r>
                  <w:r w:rsidRPr="00177BDC">
                    <w:rPr>
                      <w:b/>
                      <w:sz w:val="28"/>
                      <w:szCs w:val="28"/>
                    </w:rPr>
                    <w:t>pm</w:t>
                  </w:r>
                </w:p>
                <w:p w:rsidR="00CF07B7" w:rsidRDefault="00CF07B7" w:rsidP="00195431">
                  <w:pPr>
                    <w:widowControl w:val="0"/>
                    <w:jc w:val="center"/>
                    <w:rPr>
                      <w:b/>
                      <w:bCs/>
                      <w:color w:val="000080"/>
                      <w:sz w:val="28"/>
                      <w:szCs w:val="28"/>
                    </w:rPr>
                  </w:pPr>
                  <w:r>
                    <w:rPr>
                      <w:b/>
                      <w:bCs/>
                      <w:color w:val="000080"/>
                      <w:sz w:val="28"/>
                      <w:szCs w:val="28"/>
                    </w:rPr>
                    <w:t>Location:</w:t>
                  </w:r>
                </w:p>
                <w:p w:rsidR="00CF07B7" w:rsidRPr="00A20CD4" w:rsidRDefault="00CF07B7" w:rsidP="00195431">
                  <w:pPr>
                    <w:widowControl w:val="0"/>
                    <w:jc w:val="center"/>
                    <w:rPr>
                      <w:b/>
                      <w:sz w:val="28"/>
                      <w:szCs w:val="28"/>
                    </w:rPr>
                  </w:pPr>
                  <w:r w:rsidRPr="00A20CD4">
                    <w:rPr>
                      <w:b/>
                      <w:sz w:val="28"/>
                      <w:szCs w:val="28"/>
                    </w:rPr>
                    <w:t>Apollo Elementary</w:t>
                  </w:r>
                </w:p>
                <w:p w:rsidR="00CF07B7" w:rsidRDefault="00CF07B7" w:rsidP="00195431">
                  <w:pPr>
                    <w:widowControl w:val="0"/>
                    <w:jc w:val="center"/>
                    <w:rPr>
                      <w:sz w:val="28"/>
                      <w:szCs w:val="28"/>
                    </w:rPr>
                  </w:pPr>
                  <w:r>
                    <w:rPr>
                      <w:sz w:val="28"/>
                      <w:szCs w:val="28"/>
                    </w:rPr>
                    <w:t>Library</w:t>
                  </w:r>
                </w:p>
                <w:p w:rsidR="00CF07B7" w:rsidRDefault="00CF07B7" w:rsidP="00195431">
                  <w:pPr>
                    <w:widowControl w:val="0"/>
                    <w:jc w:val="center"/>
                    <w:rPr>
                      <w:b/>
                      <w:bCs/>
                      <w:color w:val="000080"/>
                      <w:sz w:val="28"/>
                      <w:szCs w:val="28"/>
                    </w:rPr>
                  </w:pPr>
                  <w:r>
                    <w:rPr>
                      <w:rFonts w:cs="Arial"/>
                      <w:sz w:val="28"/>
                      <w:szCs w:val="28"/>
                    </w:rPr>
                    <w:t>15025 se 117th s</w:t>
                  </w:r>
                  <w:r w:rsidRPr="0076479E">
                    <w:rPr>
                      <w:rFonts w:cs="Arial"/>
                      <w:sz w:val="28"/>
                      <w:szCs w:val="28"/>
                    </w:rPr>
                    <w:t>t, Renton</w:t>
                  </w:r>
                  <w:r>
                    <w:rPr>
                      <w:rFonts w:ascii="Arial" w:hAnsi="Arial" w:cs="Arial"/>
                      <w:sz w:val="20"/>
                    </w:rPr>
                    <w:t xml:space="preserve"> </w:t>
                  </w:r>
                  <w:r>
                    <w:rPr>
                      <w:b/>
                      <w:bCs/>
                      <w:color w:val="000080"/>
                      <w:sz w:val="28"/>
                      <w:szCs w:val="28"/>
                    </w:rPr>
                    <w:t>Cost:</w:t>
                  </w:r>
                </w:p>
                <w:p w:rsidR="00CF07B7" w:rsidRDefault="00CF07B7" w:rsidP="00195431">
                  <w:pPr>
                    <w:widowControl w:val="0"/>
                    <w:jc w:val="center"/>
                    <w:rPr>
                      <w:sz w:val="28"/>
                      <w:szCs w:val="28"/>
                    </w:rPr>
                  </w:pPr>
                  <w:r>
                    <w:rPr>
                      <w:sz w:val="28"/>
                      <w:szCs w:val="28"/>
                    </w:rPr>
                    <w:t>Free to all parents of Issaquah Schools Elementary students</w:t>
                  </w:r>
                </w:p>
                <w:p w:rsidR="00CF07B7" w:rsidRDefault="00CF07B7" w:rsidP="00195431">
                  <w:pPr>
                    <w:widowControl w:val="0"/>
                    <w:spacing w:line="213" w:lineRule="auto"/>
                    <w:jc w:val="center"/>
                    <w:rPr>
                      <w:b/>
                      <w:bCs/>
                      <w:color w:val="000080"/>
                      <w:sz w:val="28"/>
                      <w:szCs w:val="28"/>
                    </w:rPr>
                  </w:pPr>
                  <w:r>
                    <w:rPr>
                      <w:b/>
                      <w:bCs/>
                      <w:color w:val="000080"/>
                      <w:sz w:val="28"/>
                      <w:szCs w:val="28"/>
                    </w:rPr>
                    <w:t>No Need to Register, see you there!</w:t>
                  </w:r>
                </w:p>
                <w:p w:rsidR="00CF07B7" w:rsidRDefault="00CF07B7" w:rsidP="00195431">
                  <w:pPr>
                    <w:widowControl w:val="0"/>
                    <w:spacing w:line="213" w:lineRule="auto"/>
                    <w:jc w:val="center"/>
                    <w:rPr>
                      <w:b/>
                      <w:bCs/>
                      <w:sz w:val="19"/>
                      <w:szCs w:val="19"/>
                    </w:rPr>
                  </w:pPr>
                  <w:r>
                    <w:rPr>
                      <w:b/>
                      <w:bCs/>
                      <w:sz w:val="19"/>
                      <w:szCs w:val="19"/>
                    </w:rPr>
                    <w:t> </w:t>
                  </w:r>
                </w:p>
              </w:txbxContent>
            </v:textbox>
          </v:shape>
        </w:pict>
      </w:r>
      <w:r w:rsidRPr="005E2592">
        <w:rPr>
          <w:rFonts w:ascii="Times New Roman" w:hAnsi="Times New Roman"/>
          <w:color w:val="auto"/>
          <w:kern w:val="0"/>
          <w:sz w:val="24"/>
          <w:szCs w:val="24"/>
        </w:rPr>
        <w:pict>
          <v:group id="_x0000_s1034" style="position:absolute;margin-left:-51.05pt;margin-top:28.3pt;width:157pt;height:151.25pt;z-index:251664384" coordorigin="10812,10698" coordsize="160,194">
            <v:rect id="_x0000_s1035" style="position:absolute;left:10812;top:10698;width:160;height:195;visibility:hidden;mso-wrap-edited:f" stroked="f">
              <v:fill recolor="t" rotate="t"/>
              <v:stroke joinstyle="round"/>
              <v:imagedata cropbottom="16777215f" cropright="16777215f"/>
              <v:path gradientshapeok="f" insetpenok="f" o:connecttype="segments"/>
              <v:textbox inset="2.88pt,2.88pt,2.88pt,2.88pt"/>
            </v:rect>
            <v:line id="_x0000_s1036" style="position:absolute;visibility:visible;mso-wrap-edited:f;mso-wrap-distance-left:2.88pt;mso-wrap-distance-top:2.88pt;mso-wrap-distance-right:2.88pt;mso-wrap-distance-bottom:2.88pt" from="10812,10703" to="10972,10703" strokecolor="navy" strokeweight=".25pt">
              <v:shadow color="#ccc"/>
            </v:line>
            <v:rect id="_x0000_s1037" style="position:absolute;left:10879;top:10698;width:27;height:5;visibility:visible;mso-wrap-edited:f;mso-wrap-distance-left:2.88pt;mso-wrap-distance-top:2.88pt;mso-wrap-distance-right:2.88pt;mso-wrap-distance-bottom:2.88pt" fillcolor="navy" stroked="f" strokecolor="black [0]" strokeweight="0" insetpen="t">
              <v:shadow color="#ccc"/>
              <v:textbox inset="2.88pt,2.88pt,2.88pt,2.88pt"/>
            </v:rect>
            <v:line id="_x0000_s1038" style="position:absolute;visibility:visible;mso-wrap-edited:f;mso-wrap-distance-left:2.88pt;mso-wrap-distance-top:2.88pt;mso-wrap-distance-right:2.88pt;mso-wrap-distance-bottom:2.88pt" from="10812,10888" to="10972,10888" strokecolor="navy" strokeweight=".25pt">
              <v:shadow color="#ccc"/>
            </v:line>
            <v:rect id="_x0000_s1039" style="position:absolute;left:10879;top:10888;width:27;height:5;visibility:visible;mso-wrap-edited:f;mso-wrap-distance-left:2.88pt;mso-wrap-distance-top:2.88pt;mso-wrap-distance-right:2.88pt;mso-wrap-distance-bottom:2.88pt" fillcolor="navy" stroked="f" strokecolor="black [0]" strokeweight="0" insetpen="t">
              <v:shadow color="#ccc"/>
              <v:textbox inset="2.88pt,2.88pt,2.88pt,2.88pt"/>
            </v:rect>
            <v:shape id="_x0000_s1040" type="#_x0000_t202" style="position:absolute;left:10812;top:10709;width:160;height:173;visibility:visible;mso-wrap-edited:f;mso-wrap-distance-left:2.88pt;mso-wrap-distance-top:2.88pt;mso-wrap-distance-right:2.88pt;mso-wrap-distance-bottom:2.88pt" stroked="f" strokecolor="black [0]" strokeweight="0" insetpen="t">
              <v:shadow color="#ccc"/>
              <v:textbox style="mso-column-margin:5.7pt" inset="2.85pt,2.85pt,2.85pt,2.85pt">
                <w:txbxContent>
                  <w:p w:rsidR="00CF07B7" w:rsidRDefault="00CF07B7">
                    <w:r w:rsidRPr="00152423">
                      <w:rPr>
                        <w:noProof/>
                      </w:rPr>
                      <w:drawing>
                        <wp:inline distT="0" distB="0" distL="0" distR="0">
                          <wp:extent cx="1781175" cy="1714500"/>
                          <wp:effectExtent l="76200" t="76200" r="123825" b="114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0742" cy="17140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xbxContent>
              </v:textbox>
            </v:shape>
          </v:group>
        </w:pict>
      </w:r>
      <w:r w:rsidRPr="005E2592">
        <w:rPr>
          <w:rFonts w:ascii="Times New Roman" w:hAnsi="Times New Roman"/>
          <w:color w:val="auto"/>
          <w:kern w:val="0"/>
          <w:sz w:val="24"/>
          <w:szCs w:val="24"/>
        </w:rPr>
        <w:pict>
          <v:rect id="_x0000_s1066" style="position:absolute;margin-left:-47.05pt;margin-top:-57pt;width:540pt;height:91.5pt;z-index:251676672;visibility:visible;mso-wrap-edited:f;mso-wrap-distance-left:2.88pt;mso-wrap-distance-top:2.88pt;mso-wrap-distance-right:2.88pt;mso-wrap-distance-bottom:2.88pt" fillcolor="#cc9" stroked="f" strokecolor="navy" strokeweight="0">
            <v:fill rotate="t" angle="-90" focus="100%" type="gradient"/>
            <v:shadow color="#ccc"/>
            <o:lock v:ext="edit" shapetype="t"/>
            <v:textbox inset="2.88pt,2.88pt,2.88pt,2.88pt"/>
          </v:rect>
        </w:pict>
      </w:r>
      <w:r w:rsidRPr="005E2592">
        <w:rPr>
          <w:rFonts w:ascii="Times New Roman" w:hAnsi="Times New Roman"/>
          <w:noProof/>
          <w:color w:val="auto"/>
          <w:kern w:val="0"/>
          <w:sz w:val="24"/>
          <w:szCs w:val="24"/>
        </w:rPr>
        <w:pict>
          <v:group id="_x0000_s1067" style="position:absolute;margin-left:-12.55pt;margin-top:-52.75pt;width:84.55pt;height:81.05pt;z-index:251677696" coordorigin="11266,10513" coordsize="137,68">
            <v:rect id="_x0000_s1068" style="position:absolute;left:11266;top:10513;width:137;height:68;visibility:hidden;mso-wrap-edited:f" stroked="f">
              <v:fill recolor="t" rotate="t"/>
              <v:stroke joinstyle="round"/>
              <v:imagedata cropbottom="16777215f" cropright="16777215f"/>
              <v:path gradientshapeok="f" o:connecttype="segments"/>
              <o:lock v:ext="edit" shapetype="t"/>
              <v:textbox inset="2.88pt,2.88pt,2.88pt,2.88pt"/>
            </v:re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69" type="#_x0000_t95" style="position:absolute;left:11277;top:10513;width:115;height:50;visibility:visible;mso-wrap-edited:f;mso-wrap-distance-left:2.88pt;mso-wrap-distance-top:2.88pt;mso-wrap-distance-right:2.88pt;mso-wrap-distance-bottom:2.88pt" adj="-10282699,9729" fillcolor="black [0]" strokecolor="black [0]" strokeweight="1pt" insetpen="t">
              <v:shadow color="#ccc"/>
              <o:lock v:ext="edit" shapetype="t"/>
              <v:textbox inset="2.88pt,2.88pt,2.88pt,2.88pt"/>
            </v:shape>
            <v:shape id="_x0000_s1070" type="#_x0000_t95" style="position:absolute;left:11277;top:10531;width:115;height:50;flip:y;visibility:visible;mso-wrap-edited:f;mso-wrap-distance-left:2.88pt;mso-wrap-distance-top:2.88pt;mso-wrap-distance-right:2.88pt;mso-wrap-distance-bottom:2.88pt" adj="-9880952,9729" fillcolor="black [0]" strokecolor="black [0]" strokeweight="1pt" insetpen="t">
              <v:shadow color="#ccc"/>
              <o:lock v:ext="edit" shapetype="t"/>
              <v:textbox inset="2.88pt,2.88pt,2.88pt,2.88pt"/>
            </v:shape>
            <v:rect id="_x0000_s1071" style="position:absolute;left:11320;top:10527;width:28;height:16;visibility:visible;mso-wrap-edited:f;mso-wrap-distance-left:2.88pt;mso-wrap-distance-top:2.88pt;mso-wrap-distance-right:2.88pt;mso-wrap-distance-bottom:2.88pt" filled="f" fillcolor="black [0]" stroked="f" strokecolor="black [0]" strokeweight="0" insetpen="t">
              <v:imagedata r:id="rId9" o:title="MC900048062[1]"/>
              <v:shadow color="#ccc"/>
              <o:lock v:ext="edit" shapetype="t"/>
            </v:rect>
            <v:shape id="_x0000_s1072" type="#_x0000_t202" style="position:absolute;left:11266;top:10543;width:137;height:17;visibility:visible;mso-wrap-edited:f;mso-wrap-distance-left:2.88pt;mso-wrap-distance-top:2.88pt;mso-wrap-distance-right:2.88pt;mso-wrap-distance-bottom:2.88pt" filled="f" stroked="f" strokecolor="black [0]" strokeweight="0" insetpen="t">
              <v:shadow color="#ccc"/>
              <o:lock v:ext="edit" shapetype="t"/>
              <v:textbox style="mso-next-textbox:#_x0000_s1072;mso-column-margin:5.7pt" inset="0,0,0,0">
                <w:txbxContent>
                  <w:p w:rsidR="00CF07B7" w:rsidRDefault="00CF07B7" w:rsidP="00EF34A8">
                    <w:pPr>
                      <w:widowControl w:val="0"/>
                      <w:jc w:val="center"/>
                      <w:rPr>
                        <w:b/>
                        <w:bCs/>
                        <w:color w:val="FF0000"/>
                        <w:sz w:val="12"/>
                        <w:szCs w:val="12"/>
                      </w:rPr>
                    </w:pPr>
                    <w:r>
                      <w:rPr>
                        <w:b/>
                        <w:bCs/>
                        <w:color w:val="FF0000"/>
                        <w:sz w:val="12"/>
                        <w:szCs w:val="12"/>
                      </w:rPr>
                      <w:t>ISSAQUAH PTSA COUNCIL SPONSORED</w:t>
                    </w:r>
                  </w:p>
                </w:txbxContent>
              </v:textbox>
            </v:shape>
          </v:group>
        </w:pict>
      </w:r>
    </w:p>
    <w:sectPr w:rsidR="004332A5" w:rsidSect="00433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stellar">
    <w:altName w:val="Cambria"/>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Web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B738A"/>
    <w:multiLevelType w:val="multilevel"/>
    <w:tmpl w:val="7B6AF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A610197"/>
    <w:multiLevelType w:val="multilevel"/>
    <w:tmpl w:val="63181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1C0E31"/>
    <w:multiLevelType w:val="multilevel"/>
    <w:tmpl w:val="47C01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94B20C7"/>
    <w:multiLevelType w:val="multilevel"/>
    <w:tmpl w:val="7366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2D86610"/>
    <w:multiLevelType w:val="multilevel"/>
    <w:tmpl w:val="6C8A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7E2291F"/>
    <w:multiLevelType w:val="multilevel"/>
    <w:tmpl w:val="8A542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C8F7A13"/>
    <w:multiLevelType w:val="multilevel"/>
    <w:tmpl w:val="D786D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195431"/>
    <w:rsid w:val="0005249A"/>
    <w:rsid w:val="0006705A"/>
    <w:rsid w:val="00144D8C"/>
    <w:rsid w:val="00152423"/>
    <w:rsid w:val="00157927"/>
    <w:rsid w:val="0016031F"/>
    <w:rsid w:val="00177BDC"/>
    <w:rsid w:val="00195431"/>
    <w:rsid w:val="001A4273"/>
    <w:rsid w:val="001E3068"/>
    <w:rsid w:val="00256EAD"/>
    <w:rsid w:val="00267D03"/>
    <w:rsid w:val="00401B23"/>
    <w:rsid w:val="004332A5"/>
    <w:rsid w:val="005A7C4C"/>
    <w:rsid w:val="005C368C"/>
    <w:rsid w:val="005E0F06"/>
    <w:rsid w:val="005E2592"/>
    <w:rsid w:val="005E5283"/>
    <w:rsid w:val="006449FE"/>
    <w:rsid w:val="00675444"/>
    <w:rsid w:val="006C49BE"/>
    <w:rsid w:val="006C4B2D"/>
    <w:rsid w:val="006C75AE"/>
    <w:rsid w:val="006F58DC"/>
    <w:rsid w:val="0076479E"/>
    <w:rsid w:val="0079349D"/>
    <w:rsid w:val="007D5538"/>
    <w:rsid w:val="00850381"/>
    <w:rsid w:val="008F346A"/>
    <w:rsid w:val="00930A3B"/>
    <w:rsid w:val="009D757D"/>
    <w:rsid w:val="00A103AE"/>
    <w:rsid w:val="00A20CD4"/>
    <w:rsid w:val="00AD28CE"/>
    <w:rsid w:val="00AD3EB5"/>
    <w:rsid w:val="00B203E0"/>
    <w:rsid w:val="00B520C9"/>
    <w:rsid w:val="00B6020B"/>
    <w:rsid w:val="00CF07B7"/>
    <w:rsid w:val="00D90271"/>
    <w:rsid w:val="00DC4C62"/>
    <w:rsid w:val="00E460C2"/>
    <w:rsid w:val="00E71514"/>
    <w:rsid w:val="00E97949"/>
    <w:rsid w:val="00EA6B13"/>
    <w:rsid w:val="00EF34A8"/>
    <w:rsid w:val="00F60D8C"/>
    <w:rsid w:val="00FE5F16"/>
    <w:rsid w:val="00FF2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2]" stroke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31"/>
    <w:pPr>
      <w:spacing w:after="120" w:line="285" w:lineRule="auto"/>
    </w:pPr>
    <w:rPr>
      <w:rFonts w:ascii="Constantia" w:eastAsia="Times New Roman" w:hAnsi="Constantia" w:cs="Times New Roman"/>
      <w:color w:val="000000"/>
      <w:kern w:val="28"/>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195431"/>
    <w:pPr>
      <w:spacing w:after="0" w:line="285" w:lineRule="auto"/>
    </w:pPr>
    <w:rPr>
      <w:rFonts w:ascii="Calibri" w:eastAsia="Times New Roman" w:hAnsi="Calibri" w:cs="Calibri"/>
      <w:color w:val="000000"/>
      <w:kern w:val="28"/>
      <w:sz w:val="38"/>
      <w:szCs w:val="40"/>
    </w:rPr>
  </w:style>
  <w:style w:type="character" w:customStyle="1" w:styleId="TitleChar">
    <w:name w:val="Title Char"/>
    <w:basedOn w:val="DefaultParagraphFont"/>
    <w:link w:val="Title"/>
    <w:uiPriority w:val="10"/>
    <w:rsid w:val="00195431"/>
    <w:rPr>
      <w:rFonts w:ascii="Calibri" w:eastAsia="Times New Roman" w:hAnsi="Calibri" w:cs="Calibri"/>
      <w:color w:val="000000"/>
      <w:kern w:val="28"/>
      <w:sz w:val="38"/>
      <w:szCs w:val="40"/>
    </w:rPr>
  </w:style>
  <w:style w:type="character" w:styleId="Hyperlink">
    <w:name w:val="Hyperlink"/>
    <w:basedOn w:val="DefaultParagraphFont"/>
    <w:uiPriority w:val="99"/>
    <w:semiHidden/>
    <w:unhideWhenUsed/>
    <w:rsid w:val="00195431"/>
    <w:rPr>
      <w:color w:val="0000FF"/>
      <w:u w:val="single"/>
    </w:rPr>
  </w:style>
  <w:style w:type="paragraph" w:styleId="BalloonText">
    <w:name w:val="Balloon Text"/>
    <w:basedOn w:val="Normal"/>
    <w:link w:val="BalloonTextChar"/>
    <w:uiPriority w:val="99"/>
    <w:semiHidden/>
    <w:unhideWhenUsed/>
    <w:rsid w:val="00D9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71"/>
    <w:rPr>
      <w:rFonts w:ascii="Tahoma" w:eastAsia="Times New Roman" w:hAnsi="Tahoma" w:cs="Tahoma"/>
      <w:color w:val="000000"/>
      <w:kern w:val="28"/>
      <w:sz w:val="16"/>
      <w:szCs w:val="16"/>
    </w:rPr>
  </w:style>
  <w:style w:type="paragraph" w:styleId="ListParagraph">
    <w:name w:val="List Paragraph"/>
    <w:basedOn w:val="Normal"/>
    <w:uiPriority w:val="34"/>
    <w:qFormat/>
    <w:rsid w:val="00052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985665">
      <w:bodyDiv w:val="1"/>
      <w:marLeft w:val="0"/>
      <w:marRight w:val="0"/>
      <w:marTop w:val="0"/>
      <w:marBottom w:val="0"/>
      <w:divBdr>
        <w:top w:val="none" w:sz="0" w:space="0" w:color="auto"/>
        <w:left w:val="none" w:sz="0" w:space="0" w:color="auto"/>
        <w:bottom w:val="none" w:sz="0" w:space="0" w:color="auto"/>
        <w:right w:val="none" w:sz="0" w:space="0" w:color="auto"/>
      </w:divBdr>
    </w:div>
    <w:div w:id="18774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ex-ed.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glossaryDocument" Target="glossary/document.xml"/><Relationship Id="rId5" Type="http://schemas.openxmlformats.org/officeDocument/2006/relationships/hyperlink" Target="http://www.wastatept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0D60BDE83C45A9BBE3A6681F7AC515"/>
        <w:category>
          <w:name w:val="General"/>
          <w:gallery w:val="placeholder"/>
        </w:category>
        <w:types>
          <w:type w:val="bbPlcHdr"/>
        </w:types>
        <w:behaviors>
          <w:behavior w:val="content"/>
        </w:behaviors>
        <w:guid w:val="{8EC5365B-DFB0-4772-8220-33ED024EEB03}"/>
      </w:docPartPr>
      <w:docPartBody>
        <w:p w:rsidR="000B2BC4" w:rsidRDefault="0049090D" w:rsidP="0049090D">
          <w:pPr>
            <w:pStyle w:val="F10D60BDE83C45A9BBE3A6681F7AC515"/>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stellar">
    <w:altName w:val="Cambria"/>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Web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49090D"/>
    <w:rsid w:val="000B2BC4"/>
    <w:rsid w:val="003D5228"/>
    <w:rsid w:val="0049090D"/>
    <w:rsid w:val="0097210A"/>
    <w:rsid w:val="009F39B6"/>
    <w:rsid w:val="00DB7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13C1729CE640A38C4BF99B5A87309B">
    <w:name w:val="D013C1729CE640A38C4BF99B5A87309B"/>
    <w:rsid w:val="0049090D"/>
  </w:style>
  <w:style w:type="paragraph" w:customStyle="1" w:styleId="F10D60BDE83C45A9BBE3A6681F7AC515">
    <w:name w:val="F10D60BDE83C45A9BBE3A6681F7AC515"/>
    <w:rsid w:val="004909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ourhome</cp:lastModifiedBy>
  <cp:revision>2</cp:revision>
  <cp:lastPrinted>2014-02-11T06:22:00Z</cp:lastPrinted>
  <dcterms:created xsi:type="dcterms:W3CDTF">2014-02-14T00:53:00Z</dcterms:created>
  <dcterms:modified xsi:type="dcterms:W3CDTF">2014-02-14T00:53:00Z</dcterms:modified>
</cp:coreProperties>
</file>