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8C614B" w14:textId="77777777" w:rsidR="00D15B3B" w:rsidRDefault="00D15B3B" w:rsidP="00D15B3B">
      <w:pPr>
        <w:spacing w:after="0" w:line="240" w:lineRule="auto"/>
        <w:jc w:val="center"/>
        <w:rPr>
          <w:rFonts w:ascii="Century Gothic" w:eastAsia="Times New Roman" w:hAnsi="Century Gothic" w:cs="Arial"/>
          <w:b/>
          <w:bCs/>
          <w:color w:val="000000"/>
          <w:sz w:val="20"/>
          <w:szCs w:val="20"/>
        </w:rPr>
      </w:pPr>
      <w:r>
        <w:rPr>
          <w:rFonts w:ascii="Century Gothic" w:eastAsia="Times New Roman" w:hAnsi="Century Gothic" w:cs="Arial"/>
          <w:b/>
          <w:bCs/>
          <w:noProof/>
          <w:color w:val="000000"/>
          <w:sz w:val="20"/>
          <w:szCs w:val="20"/>
        </w:rPr>
        <w:drawing>
          <wp:anchor distT="0" distB="0" distL="114300" distR="114300" simplePos="0" relativeHeight="251656704" behindDoc="0" locked="0" layoutInCell="1" allowOverlap="1" wp14:anchorId="0E42A3AF" wp14:editId="2D8E1763">
            <wp:simplePos x="0" y="0"/>
            <wp:positionH relativeFrom="column">
              <wp:posOffset>48846</wp:posOffset>
            </wp:positionH>
            <wp:positionV relativeFrom="paragraph">
              <wp:posOffset>-119576</wp:posOffset>
            </wp:positionV>
            <wp:extent cx="1809750" cy="83502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835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7D49BF" w14:textId="77777777" w:rsidR="00D15B3B" w:rsidRPr="002F59FF" w:rsidRDefault="00D15B3B" w:rsidP="00D15B3B">
      <w:pPr>
        <w:spacing w:after="0" w:line="240" w:lineRule="auto"/>
        <w:jc w:val="center"/>
        <w:rPr>
          <w:rFonts w:ascii="Century Gothic" w:eastAsia="Times New Roman" w:hAnsi="Century Gothic" w:cs="Arial"/>
          <w:b/>
          <w:bCs/>
          <w:color w:val="000000"/>
          <w:sz w:val="20"/>
          <w:szCs w:val="20"/>
        </w:rPr>
      </w:pPr>
      <w:r w:rsidRPr="002F59FF">
        <w:rPr>
          <w:rFonts w:ascii="Century Gothic" w:eastAsia="Times New Roman" w:hAnsi="Century Gothic" w:cs="Arial"/>
          <w:b/>
          <w:bCs/>
          <w:color w:val="000000"/>
          <w:sz w:val="20"/>
          <w:szCs w:val="20"/>
        </w:rPr>
        <w:t>PTSA Council Agenda Notes</w:t>
      </w:r>
    </w:p>
    <w:p w14:paraId="3982F383" w14:textId="77777777" w:rsidR="00D15B3B" w:rsidRPr="002F59FF" w:rsidRDefault="00D15B3B" w:rsidP="00D15B3B">
      <w:pPr>
        <w:spacing w:after="0" w:line="240" w:lineRule="auto"/>
        <w:jc w:val="center"/>
        <w:rPr>
          <w:rFonts w:ascii="Century Gothic" w:eastAsia="Times New Roman" w:hAnsi="Century Gothic" w:cs="Arial"/>
          <w:b/>
          <w:bCs/>
          <w:color w:val="000000"/>
          <w:sz w:val="20"/>
          <w:szCs w:val="20"/>
        </w:rPr>
      </w:pPr>
      <w:r>
        <w:rPr>
          <w:rFonts w:ascii="Century Gothic" w:eastAsia="Times New Roman" w:hAnsi="Century Gothic" w:cs="Arial"/>
          <w:b/>
          <w:bCs/>
          <w:color w:val="000000"/>
          <w:sz w:val="20"/>
          <w:szCs w:val="20"/>
        </w:rPr>
        <w:t>Meeting date: June 8, 2017</w:t>
      </w:r>
      <w:r w:rsidRPr="002F59FF">
        <w:rPr>
          <w:rFonts w:ascii="Century Gothic" w:eastAsia="Times New Roman" w:hAnsi="Century Gothic" w:cs="Arial"/>
          <w:b/>
          <w:bCs/>
          <w:color w:val="000000"/>
          <w:sz w:val="20"/>
          <w:szCs w:val="20"/>
        </w:rPr>
        <w:br/>
        <w:t xml:space="preserve">website:  </w:t>
      </w:r>
      <w:hyperlink r:id="rId6" w:history="1">
        <w:r w:rsidRPr="002F59FF">
          <w:rPr>
            <w:rStyle w:val="Hyperlink"/>
            <w:rFonts w:ascii="Century Gothic" w:eastAsia="Times New Roman" w:hAnsi="Century Gothic" w:cs="Arial"/>
            <w:sz w:val="20"/>
            <w:szCs w:val="20"/>
          </w:rPr>
          <w:t>https://isfdn.org</w:t>
        </w:r>
      </w:hyperlink>
    </w:p>
    <w:p w14:paraId="6FC4BB3C" w14:textId="77777777" w:rsidR="00D15B3B" w:rsidRDefault="00D15B3B" w:rsidP="00D15B3B">
      <w:pPr>
        <w:spacing w:after="0" w:line="240" w:lineRule="auto"/>
        <w:jc w:val="center"/>
        <w:rPr>
          <w:rFonts w:ascii="Century Gothic" w:eastAsia="Times New Roman" w:hAnsi="Century Gothic" w:cs="Arial"/>
          <w:b/>
          <w:bCs/>
          <w:color w:val="000000"/>
          <w:sz w:val="20"/>
          <w:szCs w:val="20"/>
        </w:rPr>
      </w:pPr>
    </w:p>
    <w:p w14:paraId="694FD40C" w14:textId="77777777" w:rsidR="00D15B3B" w:rsidRPr="00D15B3B" w:rsidRDefault="00613097" w:rsidP="00D15B3B">
      <w:r w:rsidRPr="00613097">
        <w:rPr>
          <w:rFonts w:ascii="Arial" w:eastAsia="Times New Roman" w:hAnsi="Arial" w:cs="Arial"/>
          <w:b/>
          <w:bCs/>
          <w:color w:val="000000"/>
          <w:sz w:val="24"/>
          <w:szCs w:val="24"/>
        </w:rPr>
        <w:t>New Volunteer Database</w:t>
      </w:r>
      <w:r>
        <w:rPr>
          <w:rFonts w:ascii="Arial" w:hAnsi="Arial" w:cs="Arial"/>
          <w:b/>
          <w:bCs/>
          <w:color w:val="000000"/>
        </w:rPr>
        <w:t xml:space="preserve"> - </w:t>
      </w:r>
      <w:r w:rsidR="00D15B3B">
        <w:t xml:space="preserve">Issaquah Schools Foundation has a NEW volunteer </w:t>
      </w:r>
      <w:r w:rsidR="00D15B3B" w:rsidRPr="00D15B3B">
        <w:t xml:space="preserve">database </w:t>
      </w:r>
      <w:r w:rsidR="00D15B3B">
        <w:t xml:space="preserve">which </w:t>
      </w:r>
      <w:r w:rsidR="00D15B3B" w:rsidRPr="00D15B3B">
        <w:t>will help us:</w:t>
      </w:r>
    </w:p>
    <w:p w14:paraId="3686B5E3" w14:textId="77777777" w:rsidR="00D15B3B" w:rsidRPr="00D15B3B" w:rsidRDefault="00D15B3B" w:rsidP="00D15B3B">
      <w:pPr>
        <w:pStyle w:val="ListParagraph"/>
        <w:numPr>
          <w:ilvl w:val="0"/>
          <w:numId w:val="2"/>
        </w:numPr>
        <w:spacing w:after="0"/>
      </w:pPr>
      <w:r w:rsidRPr="00D15B3B">
        <w:t>Monitor and track the hours our dedicated volunteers put in</w:t>
      </w:r>
    </w:p>
    <w:p w14:paraId="68FCA406" w14:textId="77777777" w:rsidR="00D15B3B" w:rsidRPr="00D15B3B" w:rsidRDefault="00D15B3B" w:rsidP="00D15B3B">
      <w:pPr>
        <w:pStyle w:val="ListParagraph"/>
        <w:numPr>
          <w:ilvl w:val="0"/>
          <w:numId w:val="2"/>
        </w:numPr>
        <w:spacing w:after="0"/>
      </w:pPr>
      <w:r w:rsidRPr="00D15B3B">
        <w:t>Honor the time and effort volunteers contribute to the Foundation</w:t>
      </w:r>
    </w:p>
    <w:p w14:paraId="3F2D5CDC" w14:textId="77777777" w:rsidR="00D15B3B" w:rsidRDefault="00D15B3B" w:rsidP="00D15B3B">
      <w:pPr>
        <w:pStyle w:val="ListParagraph"/>
        <w:numPr>
          <w:ilvl w:val="0"/>
          <w:numId w:val="2"/>
        </w:numPr>
        <w:spacing w:after="0"/>
      </w:pPr>
      <w:r w:rsidRPr="00D15B3B">
        <w:t>Efficiently allocate volunteers for events and campaigns</w:t>
      </w:r>
    </w:p>
    <w:p w14:paraId="4A50463A" w14:textId="77777777" w:rsidR="00D15B3B" w:rsidRDefault="00D15B3B" w:rsidP="00D15B3B">
      <w:pPr>
        <w:pStyle w:val="ListParagraph"/>
        <w:numPr>
          <w:ilvl w:val="0"/>
          <w:numId w:val="2"/>
        </w:numPr>
        <w:spacing w:after="0"/>
      </w:pPr>
      <w:r w:rsidRPr="00D15B3B">
        <w:t>Manage our budget and statutory reporting requirements (IRS990)</w:t>
      </w:r>
    </w:p>
    <w:p w14:paraId="04A304E7" w14:textId="77777777" w:rsidR="00D15B3B" w:rsidRPr="00D15B3B" w:rsidRDefault="00D15B3B" w:rsidP="00D15B3B">
      <w:pPr>
        <w:pStyle w:val="ListParagraph"/>
        <w:spacing w:after="0"/>
      </w:pPr>
    </w:p>
    <w:p w14:paraId="7CFFBF9F" w14:textId="77777777" w:rsidR="00D15B3B" w:rsidRDefault="00D15B3B" w:rsidP="00D15B3B">
      <w:r w:rsidRPr="00D15B3B">
        <w:t xml:space="preserve">What we need from you: </w:t>
      </w:r>
      <w:r w:rsidRPr="00D15B3B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Enter your own hours any time you do volunteer work for the Foundation by going to the following page: </w:t>
      </w:r>
      <w:hyperlink r:id="rId7" w:tgtFrame="_blank" w:history="1">
        <w:r w:rsidRPr="00D15B3B">
          <w:rPr>
            <w:rFonts w:ascii="Arial" w:eastAsia="Times New Roman" w:hAnsi="Arial" w:cs="Arial"/>
            <w:b/>
            <w:bCs/>
            <w:color w:val="0000FF"/>
            <w:sz w:val="19"/>
            <w:szCs w:val="19"/>
            <w:u w:val="single"/>
          </w:rPr>
          <w:t>http://weblink.donorperfect.com/Volunteer_hours</w:t>
        </w:r>
      </w:hyperlink>
    </w:p>
    <w:p w14:paraId="7A672F51" w14:textId="77777777" w:rsidR="00D15B3B" w:rsidRDefault="00D15B3B" w:rsidP="00D15B3B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</w:rPr>
        <w:t>New Executive Director:  Liz Swanson</w:t>
      </w:r>
    </w:p>
    <w:p w14:paraId="638F40AB" w14:textId="77777777" w:rsidR="00D15B3B" w:rsidRDefault="00D15B3B" w:rsidP="00D15B3B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The Foundation </w:t>
      </w:r>
      <w:r w:rsidR="00613097">
        <w:rPr>
          <w:rFonts w:ascii="Arial" w:hAnsi="Arial" w:cs="Arial"/>
          <w:color w:val="000000"/>
          <w:sz w:val="20"/>
          <w:szCs w:val="20"/>
        </w:rPr>
        <w:t>has a new Executive Director who started on April 10</w:t>
      </w:r>
      <w:r w:rsidR="00613097" w:rsidRPr="00613097">
        <w:rPr>
          <w:rFonts w:ascii="Arial" w:hAnsi="Arial" w:cs="Arial"/>
          <w:color w:val="000000"/>
          <w:sz w:val="20"/>
          <w:szCs w:val="20"/>
          <w:vertAlign w:val="superscript"/>
        </w:rPr>
        <w:t>th</w:t>
      </w:r>
      <w:r w:rsidR="00613097">
        <w:rPr>
          <w:rFonts w:ascii="Arial" w:hAnsi="Arial" w:cs="Arial"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20"/>
          <w:szCs w:val="20"/>
        </w:rPr>
        <w:t>Liz Swanson</w:t>
      </w:r>
      <w:r w:rsidR="00613097">
        <w:rPr>
          <w:rFonts w:ascii="Arial" w:hAnsi="Arial" w:cs="Arial"/>
          <w:color w:val="000000"/>
          <w:sz w:val="20"/>
          <w:szCs w:val="20"/>
        </w:rPr>
        <w:t>!</w:t>
      </w:r>
      <w:r>
        <w:rPr>
          <w:rFonts w:ascii="Arial" w:hAnsi="Arial" w:cs="Arial"/>
          <w:color w:val="000000"/>
          <w:sz w:val="20"/>
          <w:szCs w:val="20"/>
        </w:rPr>
        <w:t xml:space="preserve">  Liz is a parent in the District and brings an extensive background of non-profit leadersh</w:t>
      </w:r>
      <w:r w:rsidR="00613097">
        <w:rPr>
          <w:rFonts w:ascii="Arial" w:hAnsi="Arial" w:cs="Arial"/>
          <w:color w:val="000000"/>
          <w:sz w:val="20"/>
          <w:szCs w:val="20"/>
        </w:rPr>
        <w:t>ip and development.</w:t>
      </w:r>
    </w:p>
    <w:p w14:paraId="09B0BEE9" w14:textId="77777777" w:rsidR="00D15B3B" w:rsidRDefault="00D15B3B" w:rsidP="00D15B3B">
      <w:pPr>
        <w:pStyle w:val="NormalWeb"/>
        <w:spacing w:before="0" w:beforeAutospacing="0" w:after="0" w:afterAutospacing="0"/>
      </w:pPr>
      <w:r>
        <w:t> </w:t>
      </w:r>
    </w:p>
    <w:p w14:paraId="5C989B81" w14:textId="77777777" w:rsidR="00D15B3B" w:rsidRDefault="00D15B3B" w:rsidP="00D15B3B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</w:rPr>
        <w:t>New Website!</w:t>
      </w:r>
    </w:p>
    <w:p w14:paraId="659279CE" w14:textId="77777777" w:rsidR="00D15B3B" w:rsidRPr="00613097" w:rsidRDefault="00D15B3B" w:rsidP="00D15B3B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The Foundation is thrilled to launch their new website.  The URL has not changed</w:t>
      </w:r>
      <w:r w:rsidR="00613097">
        <w:rPr>
          <w:rFonts w:ascii="Arial" w:hAnsi="Arial" w:cs="Arial"/>
          <w:color w:val="000000"/>
          <w:sz w:val="20"/>
          <w:szCs w:val="20"/>
        </w:rPr>
        <w:t xml:space="preserve"> (isfdn.org)</w:t>
      </w:r>
      <w:r>
        <w:rPr>
          <w:rFonts w:ascii="Arial" w:hAnsi="Arial" w:cs="Arial"/>
          <w:color w:val="000000"/>
          <w:sz w:val="20"/>
          <w:szCs w:val="20"/>
        </w:rPr>
        <w:t>, but the look and feel of the Foundation is modern, clean and very informative.  Check it out!  Your feedback is important.  </w:t>
      </w:r>
    </w:p>
    <w:p w14:paraId="3F57BACA" w14:textId="77777777" w:rsidR="00613097" w:rsidRDefault="00613097" w:rsidP="00613097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14:paraId="23A5A0E4" w14:textId="77777777" w:rsidR="00613097" w:rsidRDefault="00613097" w:rsidP="00613097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New Events:</w:t>
      </w:r>
    </w:p>
    <w:p w14:paraId="241A0593" w14:textId="77777777" w:rsidR="00D15B3B" w:rsidRDefault="000C4B63" w:rsidP="00D15B3B">
      <w:r>
        <w:rPr>
          <w:noProof/>
        </w:rPr>
        <w:drawing>
          <wp:anchor distT="0" distB="0" distL="114300" distR="114300" simplePos="0" relativeHeight="251658752" behindDoc="1" locked="0" layoutInCell="1" allowOverlap="1" wp14:anchorId="6B742596" wp14:editId="61D2CAF3">
            <wp:simplePos x="0" y="0"/>
            <wp:positionH relativeFrom="margin">
              <wp:posOffset>-635</wp:posOffset>
            </wp:positionH>
            <wp:positionV relativeFrom="paragraph">
              <wp:posOffset>219075</wp:posOffset>
            </wp:positionV>
            <wp:extent cx="2159000" cy="1079500"/>
            <wp:effectExtent l="0" t="0" r="0" b="6350"/>
            <wp:wrapTight wrapText="bothSides">
              <wp:wrapPolygon edited="0">
                <wp:start x="0" y="0"/>
                <wp:lineTo x="0" y="21346"/>
                <wp:lineTo x="21346" y="21346"/>
                <wp:lineTo x="2134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ining for Kids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549B77" w14:textId="62F9A932" w:rsidR="00D15B3B" w:rsidRDefault="007D619D" w:rsidP="00D15B3B">
      <w:r>
        <w:t>Wednesday, June 7</w:t>
      </w:r>
      <w:bookmarkStart w:id="0" w:name="_GoBack"/>
      <w:bookmarkEnd w:id="0"/>
      <w:r w:rsidR="00D15B3B">
        <w:t xml:space="preserve">, Dining for Kids – Please join us for lunch/dinner at </w:t>
      </w:r>
      <w:proofErr w:type="spellStart"/>
      <w:r w:rsidR="00D15B3B">
        <w:t>Tut</w:t>
      </w:r>
      <w:r w:rsidR="000C4B63">
        <w:t>ta</w:t>
      </w:r>
      <w:proofErr w:type="spellEnd"/>
      <w:r w:rsidR="000C4B63">
        <w:t xml:space="preserve"> Bella, where a percentage of </w:t>
      </w:r>
      <w:r w:rsidR="00D15B3B">
        <w:t>the bill is donated to the foundation.</w:t>
      </w:r>
    </w:p>
    <w:p w14:paraId="69DCED82" w14:textId="77777777" w:rsidR="00D15B3B" w:rsidRDefault="00D15B3B" w:rsidP="00D15B3B"/>
    <w:p w14:paraId="5B9086CA" w14:textId="77777777" w:rsidR="000C4B63" w:rsidRDefault="000C4B63" w:rsidP="00D15B3B"/>
    <w:p w14:paraId="528FE92B" w14:textId="77777777" w:rsidR="00D15B3B" w:rsidRDefault="00D15B3B" w:rsidP="00D15B3B">
      <w:r>
        <w:t xml:space="preserve">Friday, June 9, 6:30 pm - </w:t>
      </w:r>
      <w:r w:rsidRPr="00613097">
        <w:rPr>
          <w:b/>
        </w:rPr>
        <w:t>What Every Parent Wants to know about the Issaquah School District</w:t>
      </w:r>
      <w:r w:rsidR="000C4B63">
        <w:t xml:space="preserve">.  </w:t>
      </w:r>
      <w:r>
        <w:t>This Cultural Bridges event is available with interpretation into Mandarin, Spanish and Korean.</w:t>
      </w:r>
    </w:p>
    <w:p w14:paraId="75F10523" w14:textId="77777777" w:rsidR="0077360A" w:rsidRPr="0077360A" w:rsidRDefault="0077360A" w:rsidP="00D15B3B">
      <w:pPr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7360A">
        <w:rPr>
          <w:rFonts w:ascii="Arial" w:eastAsia="Times New Roman" w:hAnsi="Arial" w:cs="Arial"/>
          <w:b/>
          <w:bCs/>
          <w:color w:val="000000"/>
          <w:sz w:val="24"/>
          <w:szCs w:val="24"/>
        </w:rPr>
        <w:t>Get a Start on Grants for Next Year:</w:t>
      </w:r>
    </w:p>
    <w:p w14:paraId="3A5F0CD9" w14:textId="77777777" w:rsidR="00A72558" w:rsidRDefault="0077360A" w:rsidP="00A72558">
      <w:pPr>
        <w:pStyle w:val="ListParagraph"/>
        <w:numPr>
          <w:ilvl w:val="0"/>
          <w:numId w:val="6"/>
        </w:numPr>
      </w:pPr>
      <w:r>
        <w:t xml:space="preserve">Learn about the grant process: </w:t>
      </w:r>
      <w:hyperlink r:id="rId9" w:history="1">
        <w:r w:rsidR="00A72558" w:rsidRPr="00F93196">
          <w:rPr>
            <w:rStyle w:val="Hyperlink"/>
          </w:rPr>
          <w:t>http://isfdn.org/grants/</w:t>
        </w:r>
      </w:hyperlink>
    </w:p>
    <w:p w14:paraId="6B7CA17E" w14:textId="77777777" w:rsidR="00D15B3B" w:rsidRDefault="0077360A" w:rsidP="00A72558">
      <w:pPr>
        <w:pStyle w:val="ListParagraph"/>
        <w:numPr>
          <w:ilvl w:val="0"/>
          <w:numId w:val="6"/>
        </w:numPr>
      </w:pPr>
      <w:r>
        <w:t xml:space="preserve">View the grant judging rubric: </w:t>
      </w:r>
      <w:hyperlink r:id="rId10" w:history="1">
        <w:r w:rsidR="00A72558" w:rsidRPr="00F93196">
          <w:rPr>
            <w:rStyle w:val="Hyperlink"/>
          </w:rPr>
          <w:t>http://isfdn.org/core/files/isfdn/uploads/files/ISF-Grant-Judging-Rubric.pdf</w:t>
        </w:r>
      </w:hyperlink>
    </w:p>
    <w:p w14:paraId="274C559D" w14:textId="77777777" w:rsidR="00A72558" w:rsidRDefault="00A72558" w:rsidP="00A72558">
      <w:pPr>
        <w:pStyle w:val="ListParagraph"/>
        <w:numPr>
          <w:ilvl w:val="0"/>
          <w:numId w:val="6"/>
        </w:numPr>
      </w:pPr>
      <w:r>
        <w:t xml:space="preserve">Review the grant writing workshop presentation: </w:t>
      </w:r>
      <w:hyperlink r:id="rId11" w:history="1">
        <w:r w:rsidRPr="00F93196">
          <w:rPr>
            <w:rStyle w:val="Hyperlink"/>
          </w:rPr>
          <w:t>http://isfdn.org/core/files/isfdn/uploads/files/Grant-Workshop-PPT-2016.pdf</w:t>
        </w:r>
      </w:hyperlink>
    </w:p>
    <w:p w14:paraId="367D1ECF" w14:textId="77777777" w:rsidR="00A72558" w:rsidRDefault="00A72558" w:rsidP="00D15B3B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</w:rPr>
      </w:pPr>
    </w:p>
    <w:p w14:paraId="7913BC91" w14:textId="77777777" w:rsidR="00D15B3B" w:rsidRPr="00D15B3B" w:rsidRDefault="00D15B3B" w:rsidP="00D15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5B3B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</w:rPr>
        <w:t>REMINDERS</w:t>
      </w:r>
    </w:p>
    <w:p w14:paraId="053610EC" w14:textId="77777777" w:rsidR="00D15B3B" w:rsidRPr="00D15B3B" w:rsidRDefault="00D15B3B" w:rsidP="00D15B3B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666666"/>
          <w:sz w:val="20"/>
          <w:szCs w:val="20"/>
        </w:rPr>
      </w:pPr>
      <w:r w:rsidRPr="00D15B3B">
        <w:rPr>
          <w:rFonts w:ascii="Arial" w:eastAsia="Times New Roman" w:hAnsi="Arial" w:cs="Arial"/>
          <w:b/>
          <w:bCs/>
          <w:i/>
          <w:iCs/>
          <w:color w:val="666666"/>
          <w:sz w:val="20"/>
          <w:szCs w:val="20"/>
        </w:rPr>
        <w:t>Cultural Bridges Magazine Issue is available in the school Front Office</w:t>
      </w:r>
    </w:p>
    <w:p w14:paraId="0633E629" w14:textId="77777777" w:rsidR="00D15B3B" w:rsidRPr="00D15B3B" w:rsidRDefault="00D15B3B" w:rsidP="00D15B3B">
      <w:pPr>
        <w:numPr>
          <w:ilvl w:val="1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666666"/>
          <w:sz w:val="20"/>
          <w:szCs w:val="20"/>
        </w:rPr>
      </w:pPr>
      <w:r w:rsidRPr="00D15B3B">
        <w:rPr>
          <w:rFonts w:ascii="Arial" w:eastAsia="Times New Roman" w:hAnsi="Arial" w:cs="Arial"/>
          <w:i/>
          <w:iCs/>
          <w:color w:val="666666"/>
          <w:sz w:val="20"/>
          <w:szCs w:val="20"/>
          <w:shd w:val="clear" w:color="auto" w:fill="FFFFFF"/>
        </w:rPr>
        <w:t>A bilingual publication that specifically addresses local education, health, and how to navigate the Issaquah School District and cities of Issaquah, Sammamish, and Renton for non-native families. Languages served Korean, Chinese and Spanish.   </w:t>
      </w:r>
    </w:p>
    <w:p w14:paraId="10115DC2" w14:textId="77777777" w:rsidR="00D15B3B" w:rsidRPr="00D15B3B" w:rsidRDefault="00D15B3B" w:rsidP="00D15B3B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666666"/>
          <w:sz w:val="20"/>
          <w:szCs w:val="20"/>
        </w:rPr>
      </w:pPr>
      <w:r w:rsidRPr="00D15B3B">
        <w:rPr>
          <w:rFonts w:ascii="Arial" w:eastAsia="Times New Roman" w:hAnsi="Arial" w:cs="Arial"/>
          <w:b/>
          <w:bCs/>
          <w:i/>
          <w:iCs/>
          <w:color w:val="666666"/>
          <w:sz w:val="20"/>
          <w:szCs w:val="20"/>
        </w:rPr>
        <w:t xml:space="preserve">New Branding Guideline - </w:t>
      </w:r>
      <w:r w:rsidRPr="00D15B3B">
        <w:rPr>
          <w:rFonts w:ascii="Arial" w:eastAsia="Times New Roman" w:hAnsi="Arial" w:cs="Arial"/>
          <w:b/>
          <w:bCs/>
          <w:i/>
          <w:iCs/>
          <w:color w:val="FF0000"/>
          <w:sz w:val="20"/>
          <w:szCs w:val="20"/>
        </w:rPr>
        <w:t>No More Acronyms</w:t>
      </w:r>
      <w:r w:rsidRPr="00D15B3B">
        <w:rPr>
          <w:rFonts w:ascii="Arial" w:eastAsia="Times New Roman" w:hAnsi="Arial" w:cs="Arial"/>
          <w:b/>
          <w:bCs/>
          <w:i/>
          <w:iCs/>
          <w:color w:val="666666"/>
          <w:sz w:val="20"/>
          <w:szCs w:val="20"/>
        </w:rPr>
        <w:t>:</w:t>
      </w:r>
      <w:r w:rsidRPr="00D15B3B">
        <w:rPr>
          <w:rFonts w:ascii="Arial" w:eastAsia="Times New Roman" w:hAnsi="Arial" w:cs="Arial"/>
          <w:i/>
          <w:iCs/>
          <w:color w:val="666666"/>
          <w:sz w:val="20"/>
          <w:szCs w:val="20"/>
        </w:rPr>
        <w:t xml:space="preserve"> The Schools Foundation has made a commitment to not use acronyms.  You will notice that the acronym, </w:t>
      </w:r>
      <w:r w:rsidRPr="00D15B3B">
        <w:rPr>
          <w:rFonts w:ascii="Arial" w:eastAsia="Times New Roman" w:hAnsi="Arial" w:cs="Arial"/>
          <w:i/>
          <w:iCs/>
          <w:color w:val="666666"/>
          <w:sz w:val="20"/>
          <w:szCs w:val="20"/>
          <w:u w:val="single"/>
        </w:rPr>
        <w:t>ISF is no longer used</w:t>
      </w:r>
      <w:r w:rsidRPr="00D15B3B">
        <w:rPr>
          <w:rFonts w:ascii="Arial" w:eastAsia="Times New Roman" w:hAnsi="Arial" w:cs="Arial"/>
          <w:i/>
          <w:iCs/>
          <w:color w:val="666666"/>
          <w:sz w:val="20"/>
          <w:szCs w:val="20"/>
        </w:rPr>
        <w:t xml:space="preserve"> in language or marketing materials.  We know you will catch yourself from time to time, but please only refer to the Foundation in the following ways.  </w:t>
      </w:r>
    </w:p>
    <w:p w14:paraId="05468B0F" w14:textId="77777777" w:rsidR="00D15B3B" w:rsidRPr="00D15B3B" w:rsidRDefault="00D15B3B" w:rsidP="00D15B3B">
      <w:pPr>
        <w:numPr>
          <w:ilvl w:val="1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666666"/>
          <w:sz w:val="20"/>
          <w:szCs w:val="20"/>
        </w:rPr>
      </w:pPr>
      <w:r w:rsidRPr="00D15B3B">
        <w:rPr>
          <w:rFonts w:ascii="Arial" w:eastAsia="Times New Roman" w:hAnsi="Arial" w:cs="Arial"/>
          <w:i/>
          <w:iCs/>
          <w:color w:val="666666"/>
          <w:sz w:val="20"/>
          <w:szCs w:val="20"/>
        </w:rPr>
        <w:t>The Issaquah Schools Foundation</w:t>
      </w:r>
    </w:p>
    <w:p w14:paraId="7E517F09" w14:textId="77777777" w:rsidR="00D15B3B" w:rsidRPr="00D15B3B" w:rsidRDefault="00D15B3B" w:rsidP="00D15B3B">
      <w:pPr>
        <w:numPr>
          <w:ilvl w:val="1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666666"/>
          <w:sz w:val="20"/>
          <w:szCs w:val="20"/>
        </w:rPr>
      </w:pPr>
      <w:r w:rsidRPr="00D15B3B">
        <w:rPr>
          <w:rFonts w:ascii="Arial" w:eastAsia="Times New Roman" w:hAnsi="Arial" w:cs="Arial"/>
          <w:i/>
          <w:iCs/>
          <w:color w:val="666666"/>
          <w:sz w:val="20"/>
          <w:szCs w:val="20"/>
        </w:rPr>
        <w:t>Schools Foundation</w:t>
      </w:r>
    </w:p>
    <w:p w14:paraId="17836C24" w14:textId="77777777" w:rsidR="00D15B3B" w:rsidRPr="00D15B3B" w:rsidRDefault="00D15B3B" w:rsidP="00D15B3B">
      <w:pPr>
        <w:numPr>
          <w:ilvl w:val="1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666666"/>
          <w:sz w:val="20"/>
          <w:szCs w:val="20"/>
        </w:rPr>
      </w:pPr>
      <w:r w:rsidRPr="00D15B3B">
        <w:rPr>
          <w:rFonts w:ascii="Arial" w:eastAsia="Times New Roman" w:hAnsi="Arial" w:cs="Arial"/>
          <w:i/>
          <w:iCs/>
          <w:color w:val="666666"/>
          <w:sz w:val="20"/>
          <w:szCs w:val="20"/>
        </w:rPr>
        <w:t xml:space="preserve">Foundation </w:t>
      </w:r>
    </w:p>
    <w:p w14:paraId="27D85BE6" w14:textId="77777777" w:rsidR="00C716AF" w:rsidRDefault="00C716AF" w:rsidP="00D15B3B"/>
    <w:sectPr w:rsidR="00C716AF" w:rsidSect="00A725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F6A11"/>
    <w:multiLevelType w:val="multilevel"/>
    <w:tmpl w:val="B0541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F003E8"/>
    <w:multiLevelType w:val="multilevel"/>
    <w:tmpl w:val="14764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D63805"/>
    <w:multiLevelType w:val="hybridMultilevel"/>
    <w:tmpl w:val="9A66E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60292"/>
    <w:multiLevelType w:val="multilevel"/>
    <w:tmpl w:val="814EF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BE321E5"/>
    <w:multiLevelType w:val="multilevel"/>
    <w:tmpl w:val="EAD24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9D2090"/>
    <w:multiLevelType w:val="hybridMultilevel"/>
    <w:tmpl w:val="C5421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B3B"/>
    <w:rsid w:val="000C4B63"/>
    <w:rsid w:val="00613097"/>
    <w:rsid w:val="0077360A"/>
    <w:rsid w:val="007D619D"/>
    <w:rsid w:val="00A72558"/>
    <w:rsid w:val="00C716AF"/>
    <w:rsid w:val="00D1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30327"/>
  <w15:chartTrackingRefBased/>
  <w15:docId w15:val="{D23D281B-CE8A-4A8A-836F-23C46AF08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5B3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15B3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15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Mention">
    <w:name w:val="Mention"/>
    <w:basedOn w:val="DefaultParagraphFont"/>
    <w:uiPriority w:val="99"/>
    <w:semiHidden/>
    <w:unhideWhenUsed/>
    <w:rsid w:val="00A7255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2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7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96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46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8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011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409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304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111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281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756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608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699860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2501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7813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2597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9511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26235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3899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10883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7181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22738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611029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01305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66060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04762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72818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506823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720349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72416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291933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809109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8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4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71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1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38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462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80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136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407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9073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581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002775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43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4655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2814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46453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3535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30976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0318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5262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04104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357388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93756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98433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8185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89367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7237977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711199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229627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527416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960324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eblink.donorperfect.com/Volunteer_hour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sfdn.org" TargetMode="External"/><Relationship Id="rId11" Type="http://schemas.openxmlformats.org/officeDocument/2006/relationships/hyperlink" Target="http://isfdn.org/core/files/isfdn/uploads/files/Grant-Workshop-PPT-2016.pdf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isfdn.org/core/files/isfdn/uploads/files/ISF-Grant-Judging-Rubric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sfdn.org/gran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Yanni</dc:creator>
  <cp:keywords/>
  <dc:description/>
  <cp:lastModifiedBy>Valerie Yanni</cp:lastModifiedBy>
  <cp:revision>3</cp:revision>
  <dcterms:created xsi:type="dcterms:W3CDTF">2017-06-05T18:02:00Z</dcterms:created>
  <dcterms:modified xsi:type="dcterms:W3CDTF">2017-06-05T19:02:00Z</dcterms:modified>
</cp:coreProperties>
</file>